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06F7F4E6" w:rsidR="00C74D8B" w:rsidRPr="00C74D8B" w:rsidRDefault="008632C8"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 xml:space="preserve">3GPP TSG RAN WG1 #108      </w:t>
      </w:r>
      <w:r w:rsidR="004D574D">
        <w:rPr>
          <w:rFonts w:ascii="Arial" w:hAnsi="Arial" w:cs="Arial"/>
          <w:b/>
          <w:bCs/>
          <w:sz w:val="28"/>
        </w:rPr>
        <w:t xml:space="preserve">   </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FF0ED0">
        <w:rPr>
          <w:rFonts w:ascii="Arial" w:hAnsi="Arial" w:cs="Arial"/>
          <w:b/>
          <w:bCs/>
          <w:sz w:val="28"/>
        </w:rPr>
        <w:t xml:space="preserve">                   </w:t>
      </w:r>
      <w:r w:rsidR="00F25C3E">
        <w:rPr>
          <w:rFonts w:ascii="Arial" w:hAnsi="Arial" w:cs="Arial"/>
          <w:b/>
          <w:bCs/>
          <w:sz w:val="28"/>
        </w:rPr>
        <w:t xml:space="preserve">  </w:t>
      </w:r>
      <w:r w:rsidR="00E6204A">
        <w:rPr>
          <w:rFonts w:ascii="Arial" w:hAnsi="Arial" w:cs="Arial"/>
          <w:b/>
          <w:bCs/>
          <w:sz w:val="28"/>
        </w:rPr>
        <w:t xml:space="preserve">   </w:t>
      </w:r>
      <w:r>
        <w:rPr>
          <w:rFonts w:ascii="Arial" w:hAnsi="Arial" w:cs="Arial"/>
          <w:b/>
          <w:bCs/>
          <w:sz w:val="28"/>
        </w:rPr>
        <w:t>R1-220XXX</w:t>
      </w:r>
    </w:p>
    <w:p w14:paraId="25073F4C" w14:textId="0A1C239B" w:rsidR="00C74D8B" w:rsidRPr="0068196F" w:rsidRDefault="00C74D8B" w:rsidP="0068196F">
      <w:pPr>
        <w:tabs>
          <w:tab w:val="center" w:pos="4536"/>
          <w:tab w:val="right" w:pos="9072"/>
        </w:tabs>
        <w:spacing w:line="276" w:lineRule="auto"/>
        <w:rPr>
          <w:rFonts w:ascii="Arial" w:eastAsia="MS Mincho" w:hAnsi="Arial" w:cs="Arial"/>
          <w:b/>
          <w:bCs/>
          <w:sz w:val="28"/>
        </w:rPr>
      </w:pPr>
      <w:r w:rsidRPr="00C74D8B">
        <w:rPr>
          <w:rFonts w:ascii="Arial" w:eastAsia="MS Mincho" w:hAnsi="Arial" w:cs="Arial"/>
          <w:b/>
          <w:bCs/>
          <w:sz w:val="28"/>
        </w:rPr>
        <w:t xml:space="preserve">e-Meeting, </w:t>
      </w:r>
      <w:r w:rsidR="008632C8">
        <w:rPr>
          <w:rFonts w:ascii="Arial" w:eastAsia="MS Mincho" w:hAnsi="Arial" w:cs="Arial"/>
          <w:b/>
          <w:bCs/>
          <w:sz w:val="28"/>
        </w:rPr>
        <w:t>February</w:t>
      </w:r>
      <w:r w:rsidRPr="00C74D8B">
        <w:rPr>
          <w:rFonts w:ascii="Arial" w:eastAsia="MS Mincho" w:hAnsi="Arial" w:cs="Arial"/>
          <w:b/>
          <w:bCs/>
          <w:sz w:val="28"/>
        </w:rPr>
        <w:t xml:space="preserve"> </w:t>
      </w:r>
      <w:r w:rsidR="008632C8">
        <w:rPr>
          <w:rFonts w:ascii="Arial" w:eastAsia="MS Mincho" w:hAnsi="Arial" w:cs="Arial"/>
          <w:b/>
          <w:bCs/>
          <w:sz w:val="28"/>
        </w:rPr>
        <w:t>21</w:t>
      </w:r>
      <w:r w:rsidRPr="00C74D8B">
        <w:rPr>
          <w:rFonts w:ascii="Arial" w:eastAsia="MS Mincho" w:hAnsi="Arial" w:cs="Arial"/>
          <w:b/>
          <w:bCs/>
          <w:sz w:val="28"/>
          <w:vertAlign w:val="superscript"/>
        </w:rPr>
        <w:t>th</w:t>
      </w:r>
      <w:r w:rsidR="00C84BBC">
        <w:rPr>
          <w:rFonts w:ascii="Arial" w:eastAsia="MS Mincho" w:hAnsi="Arial" w:cs="Arial"/>
          <w:b/>
          <w:bCs/>
          <w:sz w:val="28"/>
        </w:rPr>
        <w:t xml:space="preserve"> –</w:t>
      </w:r>
      <w:r w:rsidR="005F373F">
        <w:rPr>
          <w:rFonts w:ascii="Arial" w:eastAsia="MS Mincho" w:hAnsi="Arial" w:cs="Arial"/>
          <w:b/>
          <w:bCs/>
          <w:sz w:val="28"/>
        </w:rPr>
        <w:t xml:space="preserve"> </w:t>
      </w:r>
      <w:r w:rsidR="008632C8">
        <w:rPr>
          <w:rFonts w:ascii="Arial" w:eastAsia="MS Mincho" w:hAnsi="Arial" w:cs="Arial"/>
          <w:b/>
          <w:bCs/>
          <w:sz w:val="28"/>
        </w:rPr>
        <w:t>March 3</w:t>
      </w:r>
      <w:r w:rsidR="008632C8" w:rsidRPr="008632C8">
        <w:rPr>
          <w:rFonts w:ascii="Arial" w:eastAsia="MS Mincho" w:hAnsi="Arial" w:cs="Arial"/>
          <w:b/>
          <w:bCs/>
          <w:sz w:val="28"/>
          <w:vertAlign w:val="superscript"/>
        </w:rPr>
        <w:t>rd</w:t>
      </w:r>
      <w:r w:rsidR="008632C8">
        <w:rPr>
          <w:rFonts w:ascii="Arial" w:eastAsia="MS Mincho" w:hAnsi="Arial" w:cs="Arial"/>
          <w:b/>
          <w:bCs/>
          <w:sz w:val="28"/>
        </w:rPr>
        <w:t>, 2022</w:t>
      </w:r>
    </w:p>
    <w:p w14:paraId="04C371F9" w14:textId="407E60CD"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0C250B">
        <w:rPr>
          <w:rFonts w:ascii="Arial" w:eastAsia="Malgun Gothic" w:hAnsi="Arial"/>
          <w:lang w:eastAsia="ko-KR"/>
        </w:rPr>
        <w:t>8.15</w:t>
      </w:r>
      <w:r w:rsidR="003459B5">
        <w:rPr>
          <w:rFonts w:ascii="Arial" w:eastAsia="Malgun Gothic" w:hAnsi="Arial"/>
          <w:lang w:eastAsia="ko-KR"/>
        </w:rPr>
        <w:t>.7</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58C078D2"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3459B5" w:rsidRPr="003459B5">
        <w:rPr>
          <w:rFonts w:ascii="Arial" w:eastAsia="MS Mincho" w:hAnsi="Arial"/>
        </w:rPr>
        <w:t>UE features for UE power saving enhancements</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7B05BEBC" w14:textId="3C95F9A6" w:rsidR="00FD4045" w:rsidRPr="00812A68" w:rsidRDefault="00E62C22" w:rsidP="003F080D">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10517C4E" w14:textId="6E216E14" w:rsidR="004B08EF" w:rsidRDefault="004B08EF" w:rsidP="00E4551D">
      <w:pPr>
        <w:spacing w:line="257" w:lineRule="auto"/>
        <w:rPr>
          <w:sz w:val="20"/>
          <w:lang w:eastAsia="x-none"/>
        </w:rPr>
      </w:pPr>
      <w:r w:rsidRPr="004B08EF">
        <w:rPr>
          <w:sz w:val="20"/>
          <w:lang w:eastAsia="x-none"/>
        </w:rPr>
        <w:t xml:space="preserve">This contribution includes comments for Rel-17 UE features for supporting </w:t>
      </w:r>
      <w:r w:rsidR="002D31F1">
        <w:rPr>
          <w:sz w:val="20"/>
          <w:lang w:eastAsia="x-none"/>
        </w:rPr>
        <w:t>UE power saving enhancements</w:t>
      </w:r>
      <w:r w:rsidR="00ED5593">
        <w:rPr>
          <w:sz w:val="20"/>
          <w:lang w:eastAsia="x-none"/>
        </w:rPr>
        <w:t xml:space="preserve">, as drafted in </w:t>
      </w:r>
      <w:r w:rsidRPr="004B08EF">
        <w:rPr>
          <w:sz w:val="20"/>
          <w:lang w:eastAsia="x-none"/>
        </w:rPr>
        <w:t>[1].</w:t>
      </w:r>
    </w:p>
    <w:p w14:paraId="36ECAAC3" w14:textId="77777777" w:rsidR="00EF5AE8" w:rsidRPr="00E4551D" w:rsidRDefault="00EF5AE8" w:rsidP="00EF5AE8">
      <w:pPr>
        <w:spacing w:line="257" w:lineRule="auto"/>
        <w:rPr>
          <w:sz w:val="20"/>
          <w:lang w:eastAsia="x-none"/>
        </w:rPr>
      </w:pPr>
    </w:p>
    <w:p w14:paraId="3C3ACD8F" w14:textId="6BA1869D" w:rsidR="00EF5AE8" w:rsidRPr="00EF5AE8" w:rsidRDefault="00EF5AE8" w:rsidP="00EF5AE8">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t>2</w:t>
      </w:r>
      <w:r w:rsidRPr="00F97437">
        <w:rPr>
          <w:rFonts w:eastAsia="SimSun"/>
          <w:b w:val="0"/>
          <w:sz w:val="36"/>
          <w:lang w:eastAsia="zh-CN"/>
        </w:rPr>
        <w:t>.</w:t>
      </w:r>
      <w:r>
        <w:rPr>
          <w:rFonts w:eastAsia="SimSun"/>
          <w:b w:val="0"/>
          <w:sz w:val="36"/>
          <w:lang w:eastAsia="zh-CN"/>
        </w:rPr>
        <w:t xml:space="preserve"> </w:t>
      </w:r>
      <w:r>
        <w:rPr>
          <w:rFonts w:eastAsia="MS Mincho"/>
          <w:b w:val="0"/>
          <w:bCs w:val="0"/>
          <w:szCs w:val="20"/>
          <w:lang w:eastAsia="ko-KR"/>
        </w:rPr>
        <w:t>Comments to FG 29-1: TRS resources for idle/inactive UEs</w:t>
      </w:r>
    </w:p>
    <w:p w14:paraId="059A5A72" w14:textId="10AA3C9B" w:rsidR="003B37B0" w:rsidRDefault="003B37B0" w:rsidP="003B37B0">
      <w:pPr>
        <w:spacing w:line="257" w:lineRule="auto"/>
        <w:rPr>
          <w:sz w:val="20"/>
          <w:lang w:eastAsia="x-none"/>
        </w:rPr>
      </w:pPr>
      <w:r>
        <w:rPr>
          <w:sz w:val="20"/>
          <w:lang w:eastAsia="x-none"/>
        </w:rPr>
        <w:t xml:space="preserve">In last RAN1 meeting, a LS was sent to RAN2 to check RAN2’s view </w:t>
      </w:r>
      <w:r w:rsidRPr="003B37B0">
        <w:rPr>
          <w:sz w:val="20"/>
          <w:lang w:eastAsia="x-none"/>
        </w:rPr>
        <w:t xml:space="preserve">about whether/how to separate the capability for UE subgroup indication. </w:t>
      </w:r>
      <w:r>
        <w:rPr>
          <w:sz w:val="20"/>
          <w:lang w:eastAsia="x-none"/>
        </w:rPr>
        <w:t>I</w:t>
      </w:r>
      <w:r w:rsidRPr="003B37B0">
        <w:rPr>
          <w:sz w:val="20"/>
          <w:lang w:eastAsia="x-none"/>
        </w:rPr>
        <w:t xml:space="preserve">f a separate FG for component 2 is introduced, we think </w:t>
      </w:r>
      <w:r>
        <w:rPr>
          <w:sz w:val="20"/>
          <w:lang w:eastAsia="x-none"/>
        </w:rPr>
        <w:t>it’s necessary to clarify component 1 and component 2 are based on indication in DCI format 2_7; otherwise no change on the description of the components are needed.</w:t>
      </w:r>
    </w:p>
    <w:p w14:paraId="346763C6" w14:textId="7D6B6F81" w:rsidR="003B37B0" w:rsidRDefault="003B37B0" w:rsidP="003B37B0">
      <w:pPr>
        <w:spacing w:line="257" w:lineRule="auto"/>
        <w:rPr>
          <w:sz w:val="20"/>
          <w:lang w:eastAsia="x-none"/>
        </w:rPr>
      </w:pPr>
    </w:p>
    <w:p w14:paraId="34F63A7F" w14:textId="1EBEBBE7" w:rsidR="003B37B0" w:rsidRPr="003B37B0" w:rsidRDefault="003B37B0" w:rsidP="003B37B0">
      <w:pPr>
        <w:spacing w:line="257" w:lineRule="auto"/>
        <w:rPr>
          <w:b/>
          <w:sz w:val="20"/>
          <w:lang w:eastAsia="x-none"/>
        </w:rPr>
      </w:pPr>
      <w:r w:rsidRPr="003B37B0">
        <w:rPr>
          <w:b/>
          <w:sz w:val="20"/>
          <w:lang w:eastAsia="x-none"/>
        </w:rPr>
        <w:t>Proposal 1: Support the following modification on the description of co</w:t>
      </w:r>
      <w:bookmarkStart w:id="0" w:name="_GoBack"/>
      <w:bookmarkEnd w:id="0"/>
      <w:r w:rsidRPr="003B37B0">
        <w:rPr>
          <w:b/>
          <w:sz w:val="20"/>
          <w:lang w:eastAsia="x-none"/>
        </w:rPr>
        <w:t>mponents for FG 29-1 if a separate FG for component 2 is introduced,</w:t>
      </w:r>
    </w:p>
    <w:p w14:paraId="7C611A7F" w14:textId="355721BB" w:rsidR="003B37B0" w:rsidRPr="003B37B0" w:rsidRDefault="003B37B0" w:rsidP="003A6D1F">
      <w:pPr>
        <w:pStyle w:val="ListParagraph"/>
        <w:numPr>
          <w:ilvl w:val="0"/>
          <w:numId w:val="61"/>
        </w:numPr>
        <w:spacing w:line="257" w:lineRule="auto"/>
        <w:ind w:leftChars="0"/>
        <w:rPr>
          <w:b/>
          <w:sz w:val="20"/>
        </w:rPr>
      </w:pPr>
      <w:r w:rsidRPr="003B37B0">
        <w:rPr>
          <w:b/>
          <w:sz w:val="20"/>
        </w:rPr>
        <w:t xml:space="preserve">1. Support paging early indication </w:t>
      </w:r>
      <w:r w:rsidRPr="003B37B0">
        <w:rPr>
          <w:b/>
          <w:color w:val="FF0000"/>
          <w:sz w:val="20"/>
          <w:u w:val="single"/>
        </w:rPr>
        <w:t>in DCI format 2_7</w:t>
      </w:r>
    </w:p>
    <w:p w14:paraId="3442674F" w14:textId="5EE2CEDD" w:rsidR="003B37B0" w:rsidRPr="003B37B0" w:rsidRDefault="003B37B0" w:rsidP="003A6D1F">
      <w:pPr>
        <w:pStyle w:val="ListParagraph"/>
        <w:numPr>
          <w:ilvl w:val="0"/>
          <w:numId w:val="61"/>
        </w:numPr>
        <w:spacing w:line="257" w:lineRule="auto"/>
        <w:ind w:leftChars="0"/>
        <w:rPr>
          <w:b/>
          <w:sz w:val="20"/>
        </w:rPr>
      </w:pPr>
      <w:r w:rsidRPr="003B37B0">
        <w:rPr>
          <w:b/>
          <w:sz w:val="20"/>
        </w:rPr>
        <w:t xml:space="preserve">2. Support UE subgroup indication </w:t>
      </w:r>
      <w:r w:rsidRPr="003B37B0">
        <w:rPr>
          <w:b/>
          <w:color w:val="FF0000"/>
          <w:sz w:val="20"/>
          <w:u w:val="single"/>
        </w:rPr>
        <w:t>in DCI format 2_7</w:t>
      </w:r>
    </w:p>
    <w:p w14:paraId="5956F6ED" w14:textId="37A37B3E" w:rsidR="00E4551D" w:rsidRPr="00E4551D" w:rsidRDefault="00E4551D" w:rsidP="00E4551D">
      <w:pPr>
        <w:spacing w:line="257" w:lineRule="auto"/>
        <w:rPr>
          <w:sz w:val="20"/>
          <w:lang w:eastAsia="x-none"/>
        </w:rPr>
      </w:pPr>
    </w:p>
    <w:p w14:paraId="211A88B1" w14:textId="4E8CA703" w:rsidR="004B08EF" w:rsidRPr="007C6114" w:rsidRDefault="002F0E43" w:rsidP="004B08EF">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t>2</w:t>
      </w:r>
      <w:r w:rsidR="004B08EF" w:rsidRPr="00F97437">
        <w:rPr>
          <w:rFonts w:eastAsia="SimSun"/>
          <w:b w:val="0"/>
          <w:sz w:val="36"/>
          <w:lang w:eastAsia="zh-CN"/>
        </w:rPr>
        <w:t>.</w:t>
      </w:r>
      <w:r w:rsidR="004B08EF">
        <w:rPr>
          <w:rFonts w:eastAsia="SimSun"/>
          <w:b w:val="0"/>
          <w:sz w:val="36"/>
          <w:lang w:eastAsia="zh-CN"/>
        </w:rPr>
        <w:t xml:space="preserve"> </w:t>
      </w:r>
      <w:r w:rsidR="004B08EF">
        <w:rPr>
          <w:rFonts w:eastAsia="MS Mincho"/>
          <w:b w:val="0"/>
          <w:bCs w:val="0"/>
          <w:szCs w:val="20"/>
          <w:lang w:eastAsia="ko-KR"/>
        </w:rPr>
        <w:t>Comments to FG 29-2</w:t>
      </w:r>
      <w:r w:rsidR="00364C06">
        <w:rPr>
          <w:rFonts w:eastAsia="MS Mincho"/>
          <w:b w:val="0"/>
          <w:bCs w:val="0"/>
          <w:szCs w:val="20"/>
          <w:lang w:eastAsia="ko-KR"/>
        </w:rPr>
        <w:t>: TRS resources for idle/inactive UEs</w:t>
      </w:r>
    </w:p>
    <w:p w14:paraId="26D042A3" w14:textId="02260FEF" w:rsidR="004C05ED" w:rsidRPr="004C05ED" w:rsidRDefault="004C05ED" w:rsidP="004C05ED">
      <w:pPr>
        <w:rPr>
          <w:sz w:val="20"/>
          <w:lang w:eastAsia="x-none"/>
        </w:rPr>
      </w:pPr>
    </w:p>
    <w:p w14:paraId="1CAEC504" w14:textId="77777777" w:rsidR="004C05ED" w:rsidRDefault="004C05ED" w:rsidP="00A95F62">
      <w:pPr>
        <w:rPr>
          <w:sz w:val="20"/>
          <w:lang w:eastAsia="x-none"/>
        </w:rPr>
      </w:pPr>
      <w:r w:rsidRPr="004C05ED">
        <w:rPr>
          <w:sz w:val="20"/>
          <w:lang w:eastAsia="x-none"/>
        </w:rPr>
        <w:t xml:space="preserve">One remaining issue for FG 29-2 is </w:t>
      </w:r>
      <w:r w:rsidR="00EF5AE8" w:rsidRPr="004C05ED">
        <w:rPr>
          <w:sz w:val="20"/>
          <w:lang w:eastAsia="x-none"/>
        </w:rPr>
        <w:t>whether/how to separate the capability for receiving L1 indication for TRS availability</w:t>
      </w:r>
      <w:r>
        <w:rPr>
          <w:sz w:val="20"/>
          <w:lang w:eastAsia="x-none"/>
        </w:rPr>
        <w:t>. W</w:t>
      </w:r>
      <w:r w:rsidR="00A95F62">
        <w:rPr>
          <w:sz w:val="20"/>
          <w:lang w:eastAsia="x-none"/>
        </w:rPr>
        <w:t xml:space="preserve">e don’t see the need to </w:t>
      </w:r>
      <w:r w:rsidR="000A15FD">
        <w:rPr>
          <w:sz w:val="20"/>
          <w:lang w:eastAsia="x-none"/>
        </w:rPr>
        <w:t>separate</w:t>
      </w:r>
      <w:r w:rsidR="00A95F62">
        <w:rPr>
          <w:sz w:val="20"/>
          <w:lang w:eastAsia="x-none"/>
        </w:rPr>
        <w:t xml:space="preserve"> </w:t>
      </w:r>
      <w:r w:rsidR="00A95F62" w:rsidRPr="00DC52A8">
        <w:rPr>
          <w:sz w:val="20"/>
          <w:lang w:eastAsia="x-none"/>
        </w:rPr>
        <w:t>the capability for receiving L1 indication for TRS availability</w:t>
      </w:r>
      <w:r>
        <w:rPr>
          <w:sz w:val="20"/>
          <w:lang w:eastAsia="x-none"/>
        </w:rPr>
        <w:t xml:space="preserve">, as UE doesn’t need to support DCI format 2_7 only for receiving TRS availability indication. </w:t>
      </w:r>
    </w:p>
    <w:p w14:paraId="6F6FAB35" w14:textId="77777777" w:rsidR="004C05ED" w:rsidRDefault="004C05ED" w:rsidP="00A95F62">
      <w:pPr>
        <w:rPr>
          <w:sz w:val="20"/>
          <w:lang w:eastAsia="x-none"/>
        </w:rPr>
      </w:pPr>
    </w:p>
    <w:p w14:paraId="6FAAE61A" w14:textId="44434CF2" w:rsidR="004C05ED" w:rsidRDefault="004C05ED" w:rsidP="00A95F62">
      <w:pPr>
        <w:rPr>
          <w:sz w:val="20"/>
          <w:lang w:eastAsia="x-none"/>
        </w:rPr>
      </w:pPr>
      <w:r>
        <w:rPr>
          <w:sz w:val="20"/>
          <w:lang w:eastAsia="x-none"/>
        </w:rPr>
        <w:t xml:space="preserve">However, we think it’s necessary to clarify that the TRS availability indication can be provided in DCI 1_0 and/or DCI 2_7 if </w:t>
      </w:r>
      <w:r w:rsidR="00582C7D">
        <w:rPr>
          <w:sz w:val="20"/>
          <w:lang w:eastAsia="x-none"/>
        </w:rPr>
        <w:t xml:space="preserve">supported; otherwise it’s ambiguous whether or not UE needs to support DCI format 2_7 in order to support the entire feature of FG 29-2.  </w:t>
      </w:r>
    </w:p>
    <w:p w14:paraId="64EBBF5F" w14:textId="77777777" w:rsidR="00582C7D" w:rsidRPr="00582C7D" w:rsidRDefault="00582C7D" w:rsidP="00A95F62">
      <w:pPr>
        <w:rPr>
          <w:sz w:val="20"/>
          <w:lang w:eastAsia="x-none"/>
        </w:rPr>
      </w:pPr>
    </w:p>
    <w:p w14:paraId="160FF4EA" w14:textId="5E83F665" w:rsidR="004C05ED" w:rsidRPr="00582C7D" w:rsidRDefault="00582C7D" w:rsidP="00582C7D">
      <w:pPr>
        <w:spacing w:line="257" w:lineRule="auto"/>
        <w:rPr>
          <w:b/>
          <w:sz w:val="20"/>
          <w:lang w:eastAsia="x-none"/>
        </w:rPr>
      </w:pPr>
      <w:r w:rsidRPr="00582C7D">
        <w:rPr>
          <w:b/>
          <w:sz w:val="20"/>
          <w:lang w:eastAsia="x-none"/>
        </w:rPr>
        <w:t>Proposal 2: Support the following modification on the description of components for FG 29-2:</w:t>
      </w:r>
    </w:p>
    <w:p w14:paraId="5D570DBA" w14:textId="62809F9F" w:rsidR="004C05ED" w:rsidRPr="00582C7D" w:rsidRDefault="004C05ED" w:rsidP="003A6D1F">
      <w:pPr>
        <w:pStyle w:val="ListParagraph"/>
        <w:numPr>
          <w:ilvl w:val="0"/>
          <w:numId w:val="62"/>
        </w:numPr>
        <w:autoSpaceDE w:val="0"/>
        <w:autoSpaceDN w:val="0"/>
        <w:adjustRightInd w:val="0"/>
        <w:snapToGrid w:val="0"/>
        <w:ind w:leftChars="0"/>
        <w:contextualSpacing/>
        <w:jc w:val="both"/>
        <w:rPr>
          <w:b/>
          <w:sz w:val="20"/>
          <w:szCs w:val="20"/>
        </w:rPr>
      </w:pPr>
      <w:r w:rsidRPr="00582C7D">
        <w:rPr>
          <w:b/>
          <w:sz w:val="20"/>
          <w:szCs w:val="20"/>
        </w:rPr>
        <w:t>Support reading TRS configuration from SIB</w:t>
      </w:r>
    </w:p>
    <w:p w14:paraId="6FB677F4" w14:textId="3282D4AD" w:rsidR="004C05ED" w:rsidRPr="00582C7D" w:rsidRDefault="004C05ED" w:rsidP="003A6D1F">
      <w:pPr>
        <w:pStyle w:val="ListParagraph"/>
        <w:numPr>
          <w:ilvl w:val="0"/>
          <w:numId w:val="62"/>
        </w:numPr>
        <w:autoSpaceDE w:val="0"/>
        <w:autoSpaceDN w:val="0"/>
        <w:adjustRightInd w:val="0"/>
        <w:snapToGrid w:val="0"/>
        <w:ind w:leftChars="0"/>
        <w:contextualSpacing/>
        <w:jc w:val="both"/>
        <w:rPr>
          <w:b/>
          <w:sz w:val="20"/>
          <w:szCs w:val="20"/>
        </w:rPr>
      </w:pPr>
      <w:r w:rsidRPr="00582C7D">
        <w:rPr>
          <w:b/>
          <w:sz w:val="20"/>
          <w:szCs w:val="20"/>
        </w:rPr>
        <w:t>Support rece</w:t>
      </w:r>
      <w:r w:rsidR="00582C7D" w:rsidRPr="00582C7D">
        <w:rPr>
          <w:b/>
          <w:sz w:val="20"/>
          <w:szCs w:val="20"/>
        </w:rPr>
        <w:t>i</w:t>
      </w:r>
      <w:r w:rsidRPr="00582C7D">
        <w:rPr>
          <w:b/>
          <w:sz w:val="20"/>
          <w:szCs w:val="20"/>
        </w:rPr>
        <w:t xml:space="preserve">ving L1 indication for TRS availability </w:t>
      </w:r>
      <w:r w:rsidRPr="00582C7D">
        <w:rPr>
          <w:b/>
          <w:color w:val="FF0000"/>
          <w:sz w:val="20"/>
          <w:szCs w:val="20"/>
          <w:u w:val="single"/>
        </w:rPr>
        <w:t xml:space="preserve">via DCI </w:t>
      </w:r>
      <w:r w:rsidR="00582C7D">
        <w:rPr>
          <w:b/>
          <w:color w:val="FF0000"/>
          <w:sz w:val="20"/>
          <w:szCs w:val="20"/>
          <w:u w:val="single"/>
        </w:rPr>
        <w:t xml:space="preserve">format </w:t>
      </w:r>
      <w:r w:rsidRPr="00582C7D">
        <w:rPr>
          <w:b/>
          <w:color w:val="FF0000"/>
          <w:sz w:val="20"/>
          <w:szCs w:val="20"/>
          <w:u w:val="single"/>
        </w:rPr>
        <w:t>1_0</w:t>
      </w:r>
    </w:p>
    <w:p w14:paraId="38A969CE" w14:textId="00CABB4C" w:rsidR="004C05ED" w:rsidRPr="00582C7D" w:rsidRDefault="004C05ED" w:rsidP="003A6D1F">
      <w:pPr>
        <w:pStyle w:val="ListParagraph"/>
        <w:numPr>
          <w:ilvl w:val="0"/>
          <w:numId w:val="62"/>
        </w:numPr>
        <w:ind w:leftChars="0"/>
        <w:rPr>
          <w:b/>
          <w:sz w:val="20"/>
          <w:szCs w:val="20"/>
          <w:u w:val="single"/>
        </w:rPr>
      </w:pPr>
      <w:r w:rsidRPr="00582C7D">
        <w:rPr>
          <w:b/>
          <w:color w:val="FF0000"/>
          <w:sz w:val="20"/>
          <w:szCs w:val="20"/>
          <w:u w:val="single"/>
        </w:rPr>
        <w:t>Support receiving L1 indication for TRS availability via DCI</w:t>
      </w:r>
      <w:r w:rsidR="00582C7D">
        <w:rPr>
          <w:b/>
          <w:color w:val="FF0000"/>
          <w:sz w:val="20"/>
          <w:szCs w:val="20"/>
          <w:u w:val="single"/>
        </w:rPr>
        <w:t xml:space="preserve"> format</w:t>
      </w:r>
      <w:r w:rsidRPr="00582C7D">
        <w:rPr>
          <w:b/>
          <w:color w:val="FF0000"/>
          <w:sz w:val="20"/>
          <w:szCs w:val="20"/>
          <w:u w:val="single"/>
        </w:rPr>
        <w:t xml:space="preserve"> 2_7 if the UE supports </w:t>
      </w:r>
      <w:r w:rsidR="00582C7D">
        <w:rPr>
          <w:b/>
          <w:color w:val="FF0000"/>
          <w:sz w:val="20"/>
          <w:szCs w:val="20"/>
          <w:u w:val="single"/>
        </w:rPr>
        <w:t>FG 29-1</w:t>
      </w:r>
    </w:p>
    <w:p w14:paraId="4F969C77" w14:textId="1A5D30BE" w:rsidR="005E688D" w:rsidRPr="009C0741" w:rsidRDefault="005E688D" w:rsidP="005E688D"/>
    <w:p w14:paraId="4F59982E" w14:textId="261A2BAB" w:rsidR="004B08EF" w:rsidRPr="004B08EF" w:rsidRDefault="002F0E43"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t>4</w:t>
      </w:r>
      <w:r w:rsidR="00F25C3E">
        <w:rPr>
          <w:rFonts w:eastAsia="SimSun"/>
          <w:b w:val="0"/>
          <w:sz w:val="36"/>
          <w:lang w:eastAsia="zh-CN"/>
        </w:rPr>
        <w:t xml:space="preserve">. </w:t>
      </w:r>
      <w:r w:rsidR="004B08EF" w:rsidRPr="004B08EF">
        <w:rPr>
          <w:rFonts w:eastAsia="SimSun"/>
          <w:b w:val="0"/>
          <w:sz w:val="36"/>
          <w:lang w:eastAsia="zh-CN"/>
        </w:rPr>
        <w:t>Conclusion</w:t>
      </w:r>
    </w:p>
    <w:p w14:paraId="4CFA1540" w14:textId="3073466D" w:rsidR="004C54A0" w:rsidRDefault="004B08EF" w:rsidP="004C54A0">
      <w:pPr>
        <w:spacing w:line="257" w:lineRule="auto"/>
        <w:rPr>
          <w:sz w:val="20"/>
        </w:rPr>
      </w:pPr>
      <w:r w:rsidRPr="004B08EF">
        <w:rPr>
          <w:sz w:val="20"/>
        </w:rPr>
        <w:t>The proposals made in this contribution are summarized below:</w:t>
      </w:r>
    </w:p>
    <w:p w14:paraId="399C5106" w14:textId="735E6AF0" w:rsidR="00F24D28" w:rsidRPr="004C54A0" w:rsidRDefault="00F24D28" w:rsidP="00F24D28">
      <w:pPr>
        <w:spacing w:line="257" w:lineRule="auto"/>
        <w:rPr>
          <w:sz w:val="16"/>
        </w:rPr>
      </w:pPr>
    </w:p>
    <w:p w14:paraId="7D0130B1" w14:textId="77777777" w:rsidR="00582C7D" w:rsidRPr="003B37B0" w:rsidRDefault="00582C7D" w:rsidP="00582C7D">
      <w:pPr>
        <w:spacing w:line="257" w:lineRule="auto"/>
        <w:rPr>
          <w:b/>
          <w:sz w:val="20"/>
          <w:lang w:eastAsia="x-none"/>
        </w:rPr>
      </w:pPr>
      <w:r w:rsidRPr="003B37B0">
        <w:rPr>
          <w:b/>
          <w:sz w:val="20"/>
          <w:lang w:eastAsia="x-none"/>
        </w:rPr>
        <w:t>Proposal 1: Support the following modification on the description of components for FG 29-1 if a separate FG for component 2 is introduced,</w:t>
      </w:r>
    </w:p>
    <w:p w14:paraId="31B5E7F8" w14:textId="77777777" w:rsidR="00582C7D" w:rsidRPr="003B37B0" w:rsidRDefault="00582C7D" w:rsidP="003A6D1F">
      <w:pPr>
        <w:pStyle w:val="ListParagraph"/>
        <w:numPr>
          <w:ilvl w:val="0"/>
          <w:numId w:val="61"/>
        </w:numPr>
        <w:spacing w:line="257" w:lineRule="auto"/>
        <w:ind w:leftChars="0"/>
        <w:rPr>
          <w:b/>
          <w:sz w:val="20"/>
        </w:rPr>
      </w:pPr>
      <w:r w:rsidRPr="003B37B0">
        <w:rPr>
          <w:b/>
          <w:sz w:val="20"/>
        </w:rPr>
        <w:t xml:space="preserve">1. Support paging early indication </w:t>
      </w:r>
      <w:r w:rsidRPr="003B37B0">
        <w:rPr>
          <w:b/>
          <w:color w:val="FF0000"/>
          <w:sz w:val="20"/>
          <w:u w:val="single"/>
        </w:rPr>
        <w:t>in DCI format 2_7</w:t>
      </w:r>
    </w:p>
    <w:p w14:paraId="2A90DDB3" w14:textId="77777777" w:rsidR="00582C7D" w:rsidRPr="003B37B0" w:rsidRDefault="00582C7D" w:rsidP="003A6D1F">
      <w:pPr>
        <w:pStyle w:val="ListParagraph"/>
        <w:numPr>
          <w:ilvl w:val="0"/>
          <w:numId w:val="61"/>
        </w:numPr>
        <w:spacing w:line="257" w:lineRule="auto"/>
        <w:ind w:leftChars="0"/>
        <w:rPr>
          <w:b/>
          <w:sz w:val="20"/>
        </w:rPr>
      </w:pPr>
      <w:r w:rsidRPr="003B37B0">
        <w:rPr>
          <w:b/>
          <w:sz w:val="20"/>
        </w:rPr>
        <w:t xml:space="preserve">2. Support UE subgroup indication </w:t>
      </w:r>
      <w:r w:rsidRPr="003B37B0">
        <w:rPr>
          <w:b/>
          <w:color w:val="FF0000"/>
          <w:sz w:val="20"/>
          <w:u w:val="single"/>
        </w:rPr>
        <w:t>in DCI format 2_7</w:t>
      </w:r>
    </w:p>
    <w:p w14:paraId="4C8ED90C" w14:textId="2810D2B0" w:rsidR="00A50C39" w:rsidRPr="00582C7D" w:rsidRDefault="00A50C39" w:rsidP="00F24D28">
      <w:pPr>
        <w:rPr>
          <w:lang w:val="en-US"/>
        </w:rPr>
      </w:pPr>
    </w:p>
    <w:p w14:paraId="3E928FC9" w14:textId="77777777" w:rsidR="00582C7D" w:rsidRPr="00582C7D" w:rsidRDefault="00582C7D" w:rsidP="00582C7D">
      <w:pPr>
        <w:spacing w:line="257" w:lineRule="auto"/>
        <w:rPr>
          <w:b/>
          <w:sz w:val="20"/>
          <w:lang w:eastAsia="x-none"/>
        </w:rPr>
      </w:pPr>
      <w:r w:rsidRPr="00582C7D">
        <w:rPr>
          <w:b/>
          <w:sz w:val="20"/>
          <w:lang w:eastAsia="x-none"/>
        </w:rPr>
        <w:t>Proposal 2: Support the following modification on the description of components for FG 29-2:</w:t>
      </w:r>
    </w:p>
    <w:p w14:paraId="17A2EA10" w14:textId="77777777" w:rsidR="00582C7D" w:rsidRPr="00582C7D" w:rsidRDefault="00582C7D" w:rsidP="003A6D1F">
      <w:pPr>
        <w:pStyle w:val="ListParagraph"/>
        <w:numPr>
          <w:ilvl w:val="0"/>
          <w:numId w:val="62"/>
        </w:numPr>
        <w:autoSpaceDE w:val="0"/>
        <w:autoSpaceDN w:val="0"/>
        <w:adjustRightInd w:val="0"/>
        <w:snapToGrid w:val="0"/>
        <w:ind w:leftChars="0"/>
        <w:contextualSpacing/>
        <w:jc w:val="both"/>
        <w:rPr>
          <w:b/>
          <w:sz w:val="20"/>
          <w:szCs w:val="20"/>
        </w:rPr>
      </w:pPr>
      <w:r w:rsidRPr="00582C7D">
        <w:rPr>
          <w:b/>
          <w:sz w:val="20"/>
          <w:szCs w:val="20"/>
        </w:rPr>
        <w:t>Support reading TRS configuration from SIB</w:t>
      </w:r>
    </w:p>
    <w:p w14:paraId="5FFA2BB2" w14:textId="77777777" w:rsidR="00582C7D" w:rsidRPr="00582C7D" w:rsidRDefault="00582C7D" w:rsidP="003A6D1F">
      <w:pPr>
        <w:pStyle w:val="ListParagraph"/>
        <w:numPr>
          <w:ilvl w:val="0"/>
          <w:numId w:val="62"/>
        </w:numPr>
        <w:autoSpaceDE w:val="0"/>
        <w:autoSpaceDN w:val="0"/>
        <w:adjustRightInd w:val="0"/>
        <w:snapToGrid w:val="0"/>
        <w:ind w:leftChars="0"/>
        <w:contextualSpacing/>
        <w:jc w:val="both"/>
        <w:rPr>
          <w:b/>
          <w:sz w:val="20"/>
          <w:szCs w:val="20"/>
        </w:rPr>
      </w:pPr>
      <w:r w:rsidRPr="00582C7D">
        <w:rPr>
          <w:b/>
          <w:sz w:val="20"/>
          <w:szCs w:val="20"/>
        </w:rPr>
        <w:t xml:space="preserve">Support receiving L1 indication for TRS availability </w:t>
      </w:r>
      <w:r w:rsidRPr="00582C7D">
        <w:rPr>
          <w:b/>
          <w:color w:val="FF0000"/>
          <w:sz w:val="20"/>
          <w:szCs w:val="20"/>
          <w:u w:val="single"/>
        </w:rPr>
        <w:t xml:space="preserve">via DCI </w:t>
      </w:r>
      <w:r>
        <w:rPr>
          <w:b/>
          <w:color w:val="FF0000"/>
          <w:sz w:val="20"/>
          <w:szCs w:val="20"/>
          <w:u w:val="single"/>
        </w:rPr>
        <w:t xml:space="preserve">format </w:t>
      </w:r>
      <w:r w:rsidRPr="00582C7D">
        <w:rPr>
          <w:b/>
          <w:color w:val="FF0000"/>
          <w:sz w:val="20"/>
          <w:szCs w:val="20"/>
          <w:u w:val="single"/>
        </w:rPr>
        <w:t>1_0</w:t>
      </w:r>
    </w:p>
    <w:p w14:paraId="286F6BE0" w14:textId="222FCB0F" w:rsidR="00C66749" w:rsidRPr="00582C7D" w:rsidRDefault="00582C7D" w:rsidP="003A6D1F">
      <w:pPr>
        <w:pStyle w:val="ListParagraph"/>
        <w:numPr>
          <w:ilvl w:val="0"/>
          <w:numId w:val="62"/>
        </w:numPr>
        <w:ind w:leftChars="0"/>
        <w:rPr>
          <w:b/>
          <w:sz w:val="20"/>
          <w:szCs w:val="20"/>
          <w:u w:val="single"/>
        </w:rPr>
      </w:pPr>
      <w:r w:rsidRPr="00582C7D">
        <w:rPr>
          <w:b/>
          <w:color w:val="FF0000"/>
          <w:sz w:val="20"/>
          <w:szCs w:val="20"/>
          <w:u w:val="single"/>
        </w:rPr>
        <w:t>Support receiving L1 indication for TRS availability via DCI</w:t>
      </w:r>
      <w:r>
        <w:rPr>
          <w:b/>
          <w:color w:val="FF0000"/>
          <w:sz w:val="20"/>
          <w:szCs w:val="20"/>
          <w:u w:val="single"/>
        </w:rPr>
        <w:t xml:space="preserve"> format</w:t>
      </w:r>
      <w:r w:rsidRPr="00582C7D">
        <w:rPr>
          <w:b/>
          <w:color w:val="FF0000"/>
          <w:sz w:val="20"/>
          <w:szCs w:val="20"/>
          <w:u w:val="single"/>
        </w:rPr>
        <w:t xml:space="preserve"> 2_7 if the UE supports </w:t>
      </w:r>
      <w:r>
        <w:rPr>
          <w:b/>
          <w:color w:val="FF0000"/>
          <w:sz w:val="20"/>
          <w:szCs w:val="20"/>
          <w:u w:val="single"/>
        </w:rPr>
        <w:t>FG 29-1</w:t>
      </w:r>
    </w:p>
    <w:p w14:paraId="3FF0EB45" w14:textId="77777777" w:rsidR="000E0A22" w:rsidRPr="004C54A0" w:rsidRDefault="000E0A22" w:rsidP="004B08EF">
      <w:pPr>
        <w:rPr>
          <w:sz w:val="20"/>
        </w:rPr>
      </w:pPr>
    </w:p>
    <w:p w14:paraId="48622B78" w14:textId="26BB682F" w:rsidR="004B08EF" w:rsidRPr="004B08EF" w:rsidRDefault="002F0E43"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lastRenderedPageBreak/>
        <w:t>5</w:t>
      </w:r>
      <w:r w:rsidR="00F25C3E">
        <w:rPr>
          <w:rFonts w:eastAsia="SimSun"/>
          <w:b w:val="0"/>
          <w:sz w:val="36"/>
          <w:lang w:eastAsia="zh-CN"/>
        </w:rPr>
        <w:t xml:space="preserve">. </w:t>
      </w:r>
      <w:r w:rsidR="004B08EF" w:rsidRPr="004B08EF">
        <w:rPr>
          <w:rFonts w:eastAsia="SimSun"/>
          <w:b w:val="0"/>
          <w:sz w:val="36"/>
          <w:lang w:eastAsia="zh-CN"/>
        </w:rPr>
        <w:t>Reference</w:t>
      </w:r>
    </w:p>
    <w:p w14:paraId="5B6DC5D4" w14:textId="5C693789" w:rsidR="00E4551D" w:rsidRPr="00E4551D" w:rsidRDefault="00E4551D" w:rsidP="00E4551D">
      <w:pPr>
        <w:tabs>
          <w:tab w:val="left" w:pos="1985"/>
        </w:tabs>
        <w:spacing w:after="120" w:line="288" w:lineRule="auto"/>
        <w:ind w:left="1700" w:hangingChars="850" w:hanging="1700"/>
        <w:jc w:val="both"/>
        <w:rPr>
          <w:sz w:val="20"/>
          <w:lang w:eastAsia="x-none"/>
        </w:rPr>
      </w:pPr>
      <w:r>
        <w:rPr>
          <w:sz w:val="20"/>
          <w:lang w:eastAsia="x-none"/>
        </w:rPr>
        <w:t xml:space="preserve"> [1] </w:t>
      </w:r>
      <w:hyperlink r:id="rId9" w:history="1">
        <w:r w:rsidR="00C66749">
          <w:rPr>
            <w:sz w:val="20"/>
          </w:rPr>
          <w:t>R1-2200678</w:t>
        </w:r>
      </w:hyperlink>
      <w:r>
        <w:rPr>
          <w:sz w:val="20"/>
          <w:lang w:eastAsia="x-none"/>
        </w:rPr>
        <w:t xml:space="preserve">, </w:t>
      </w:r>
      <w:r w:rsidRPr="00E4551D">
        <w:rPr>
          <w:sz w:val="20"/>
          <w:lang w:eastAsia="x-none"/>
        </w:rPr>
        <w:t>Summary on UE features for UE power saving enhancements</w:t>
      </w:r>
      <w:r w:rsidRPr="00E4551D">
        <w:rPr>
          <w:sz w:val="20"/>
          <w:lang w:eastAsia="x-none"/>
        </w:rPr>
        <w:tab/>
        <w:t>Moderator (NTT DOCOMO, INC.)</w:t>
      </w:r>
    </w:p>
    <w:p w14:paraId="429B508B" w14:textId="77777777" w:rsidR="00E4551D" w:rsidRPr="005E688D" w:rsidRDefault="00E4551D" w:rsidP="005E688D">
      <w:pPr>
        <w:tabs>
          <w:tab w:val="left" w:pos="1985"/>
        </w:tabs>
        <w:spacing w:after="120" w:line="288" w:lineRule="auto"/>
        <w:ind w:left="1700" w:hangingChars="850" w:hanging="1700"/>
        <w:jc w:val="both"/>
        <w:rPr>
          <w:sz w:val="20"/>
          <w:lang w:eastAsia="x-none"/>
        </w:rPr>
      </w:pPr>
    </w:p>
    <w:sectPr w:rsidR="00E4551D" w:rsidRPr="005E688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50015" w14:textId="77777777" w:rsidR="00396E96" w:rsidRDefault="00396E96">
      <w:r>
        <w:separator/>
      </w:r>
    </w:p>
  </w:endnote>
  <w:endnote w:type="continuationSeparator" w:id="0">
    <w:p w14:paraId="78793E7D" w14:textId="77777777" w:rsidR="00396E96" w:rsidRDefault="0039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DF227" w14:textId="77777777" w:rsidR="00396E96" w:rsidRDefault="00396E96">
      <w:r>
        <w:separator/>
      </w:r>
    </w:p>
  </w:footnote>
  <w:footnote w:type="continuationSeparator" w:id="0">
    <w:p w14:paraId="2FFD2DD6" w14:textId="77777777" w:rsidR="00396E96" w:rsidRDefault="00396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0E6196A"/>
    <w:multiLevelType w:val="hybridMultilevel"/>
    <w:tmpl w:val="42E4B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6" w15:restartNumberingAfterBreak="0">
    <w:nsid w:val="63487E1B"/>
    <w:multiLevelType w:val="hybridMultilevel"/>
    <w:tmpl w:val="2E4E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0"/>
  </w:num>
  <w:num w:numId="3">
    <w:abstractNumId w:val="61"/>
  </w:num>
  <w:num w:numId="4">
    <w:abstractNumId w:val="60"/>
  </w:num>
  <w:num w:numId="5">
    <w:abstractNumId w:val="10"/>
  </w:num>
  <w:num w:numId="6">
    <w:abstractNumId w:val="8"/>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53"/>
  </w:num>
  <w:num w:numId="8">
    <w:abstractNumId w:val="20"/>
  </w:num>
  <w:num w:numId="9">
    <w:abstractNumId w:val="9"/>
  </w:num>
  <w:num w:numId="10">
    <w:abstractNumId w:val="55"/>
  </w:num>
  <w:num w:numId="11">
    <w:abstractNumId w:val="32"/>
  </w:num>
  <w:num w:numId="12">
    <w:abstractNumId w:val="51"/>
  </w:num>
  <w:num w:numId="13">
    <w:abstractNumId w:val="4"/>
  </w:num>
  <w:num w:numId="14">
    <w:abstractNumId w:val="59"/>
  </w:num>
  <w:num w:numId="15">
    <w:abstractNumId w:val="11"/>
  </w:num>
  <w:num w:numId="16">
    <w:abstractNumId w:val="29"/>
  </w:num>
  <w:num w:numId="17">
    <w:abstractNumId w:val="17"/>
  </w:num>
  <w:num w:numId="18">
    <w:abstractNumId w:val="49"/>
  </w:num>
  <w:num w:numId="19">
    <w:abstractNumId w:val="31"/>
  </w:num>
  <w:num w:numId="20">
    <w:abstractNumId w:val="14"/>
  </w:num>
  <w:num w:numId="21">
    <w:abstractNumId w:val="57"/>
  </w:num>
  <w:num w:numId="22">
    <w:abstractNumId w:val="39"/>
  </w:num>
  <w:num w:numId="23">
    <w:abstractNumId w:val="30"/>
  </w:num>
  <w:num w:numId="24">
    <w:abstractNumId w:val="16"/>
  </w:num>
  <w:num w:numId="25">
    <w:abstractNumId w:val="41"/>
  </w:num>
  <w:num w:numId="26">
    <w:abstractNumId w:val="52"/>
  </w:num>
  <w:num w:numId="27">
    <w:abstractNumId w:val="36"/>
  </w:num>
  <w:num w:numId="28">
    <w:abstractNumId w:val="13"/>
  </w:num>
  <w:num w:numId="29">
    <w:abstractNumId w:val="63"/>
  </w:num>
  <w:num w:numId="30">
    <w:abstractNumId w:val="22"/>
  </w:num>
  <w:num w:numId="31">
    <w:abstractNumId w:val="54"/>
  </w:num>
  <w:num w:numId="32">
    <w:abstractNumId w:val="44"/>
  </w:num>
  <w:num w:numId="33">
    <w:abstractNumId w:val="18"/>
  </w:num>
  <w:num w:numId="34">
    <w:abstractNumId w:val="7"/>
  </w:num>
  <w:num w:numId="35">
    <w:abstractNumId w:val="56"/>
  </w:num>
  <w:num w:numId="36">
    <w:abstractNumId w:val="3"/>
  </w:num>
  <w:num w:numId="37">
    <w:abstractNumId w:val="27"/>
  </w:num>
  <w:num w:numId="38">
    <w:abstractNumId w:val="43"/>
  </w:num>
  <w:num w:numId="39">
    <w:abstractNumId w:val="0"/>
  </w:num>
  <w:num w:numId="40">
    <w:abstractNumId w:val="42"/>
  </w:num>
  <w:num w:numId="41">
    <w:abstractNumId w:val="26"/>
  </w:num>
  <w:num w:numId="42">
    <w:abstractNumId w:val="35"/>
  </w:num>
  <w:num w:numId="43">
    <w:abstractNumId w:val="28"/>
  </w:num>
  <w:num w:numId="44">
    <w:abstractNumId w:val="37"/>
  </w:num>
  <w:num w:numId="45">
    <w:abstractNumId w:val="62"/>
  </w:num>
  <w:num w:numId="46">
    <w:abstractNumId w:val="38"/>
  </w:num>
  <w:num w:numId="47">
    <w:abstractNumId w:val="58"/>
  </w:num>
  <w:num w:numId="48">
    <w:abstractNumId w:val="21"/>
  </w:num>
  <w:num w:numId="49">
    <w:abstractNumId w:val="19"/>
  </w:num>
  <w:num w:numId="50">
    <w:abstractNumId w:val="47"/>
  </w:num>
  <w:num w:numId="51">
    <w:abstractNumId w:val="15"/>
  </w:num>
  <w:num w:numId="52">
    <w:abstractNumId w:val="23"/>
  </w:num>
  <w:num w:numId="53">
    <w:abstractNumId w:val="33"/>
  </w:num>
  <w:num w:numId="54">
    <w:abstractNumId w:val="12"/>
  </w:num>
  <w:num w:numId="55">
    <w:abstractNumId w:val="24"/>
  </w:num>
  <w:num w:numId="56">
    <w:abstractNumId w:val="45"/>
  </w:num>
  <w:num w:numId="57">
    <w:abstractNumId w:val="6"/>
  </w:num>
  <w:num w:numId="58">
    <w:abstractNumId w:val="50"/>
  </w:num>
  <w:num w:numId="59">
    <w:abstractNumId w:val="34"/>
  </w:num>
  <w:num w:numId="60">
    <w:abstractNumId w:val="48"/>
  </w:num>
  <w:num w:numId="61">
    <w:abstractNumId w:val="46"/>
  </w:num>
  <w:num w:numId="62">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5FD"/>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50B"/>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A22"/>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35F"/>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0E9"/>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396"/>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CFB"/>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1F1"/>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0E43"/>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652"/>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9B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3BB"/>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06"/>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96"/>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AF2"/>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D1F"/>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7B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80D"/>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DC"/>
    <w:rsid w:val="004213EE"/>
    <w:rsid w:val="00421986"/>
    <w:rsid w:val="00421990"/>
    <w:rsid w:val="00421BB5"/>
    <w:rsid w:val="00421F86"/>
    <w:rsid w:val="00422279"/>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DBE"/>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8EF"/>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5ED"/>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4A0"/>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574D"/>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1D2"/>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02"/>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165"/>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2C7D"/>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4F6"/>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88D"/>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234"/>
    <w:rsid w:val="007C58B1"/>
    <w:rsid w:val="007C59C6"/>
    <w:rsid w:val="007C5F23"/>
    <w:rsid w:val="007C6114"/>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5D4"/>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A68"/>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C8"/>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655"/>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4F67"/>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632"/>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2F6"/>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074"/>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C39"/>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5E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5F62"/>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178"/>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DE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83"/>
    <w:rsid w:val="00C546CD"/>
    <w:rsid w:val="00C54ACA"/>
    <w:rsid w:val="00C54C05"/>
    <w:rsid w:val="00C54E0E"/>
    <w:rsid w:val="00C55543"/>
    <w:rsid w:val="00C555AB"/>
    <w:rsid w:val="00C5577F"/>
    <w:rsid w:val="00C55AB8"/>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749"/>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2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A3A"/>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44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2A8"/>
    <w:rsid w:val="00DC53A0"/>
    <w:rsid w:val="00DC55AA"/>
    <w:rsid w:val="00DC56B5"/>
    <w:rsid w:val="00DC5817"/>
    <w:rsid w:val="00DC592D"/>
    <w:rsid w:val="00DC5CEB"/>
    <w:rsid w:val="00DC664E"/>
    <w:rsid w:val="00DC6824"/>
    <w:rsid w:val="00DC684F"/>
    <w:rsid w:val="00DC6D79"/>
    <w:rsid w:val="00DC6E30"/>
    <w:rsid w:val="00DC6E66"/>
    <w:rsid w:val="00DC6EDD"/>
    <w:rsid w:val="00DC709F"/>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1EB5"/>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51D"/>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4A"/>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04"/>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593"/>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AE8"/>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D28"/>
    <w:rsid w:val="00F24FF8"/>
    <w:rsid w:val="00F259A5"/>
    <w:rsid w:val="00F259BD"/>
    <w:rsid w:val="00F259EF"/>
    <w:rsid w:val="00F25BD8"/>
    <w:rsid w:val="00F25C3E"/>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C6F"/>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4CDC"/>
    <w:rsid w:val="00F451C6"/>
    <w:rsid w:val="00F45309"/>
    <w:rsid w:val="00F45D93"/>
    <w:rsid w:val="00F45E24"/>
    <w:rsid w:val="00F45E4B"/>
    <w:rsid w:val="00F45E9C"/>
    <w:rsid w:val="00F461D6"/>
    <w:rsid w:val="00F464F5"/>
    <w:rsid w:val="00F46700"/>
    <w:rsid w:val="00F46B34"/>
    <w:rsid w:val="00F46B84"/>
    <w:rsid w:val="00F46C20"/>
    <w:rsid w:val="00F46C5C"/>
    <w:rsid w:val="00F46CF9"/>
    <w:rsid w:val="00F46DA6"/>
    <w:rsid w:val="00F46EBD"/>
    <w:rsid w:val="00F47003"/>
    <w:rsid w:val="00F471D0"/>
    <w:rsid w:val="00F4740B"/>
    <w:rsid w:val="00F4775D"/>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5D7"/>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0"/>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A22"/>
    <w:rPr>
      <w:rFonts w:eastAsia="MS Gothic"/>
      <w:sz w:val="24"/>
      <w:lang w:val="en-GB" w:eastAsia="ja-JP"/>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eastAsia="Times New Roman" w:hAnsi="Arial"/>
      <w:b/>
      <w:bCs/>
      <w:kern w:val="32"/>
      <w:sz w:val="32"/>
      <w:szCs w:val="32"/>
      <w:lang w:val="en-US"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eastAsia="Times New Roman" w:hAnsi="Arial"/>
      <w:b/>
      <w:bCs/>
      <w:i/>
      <w:iCs/>
      <w:szCs w:val="28"/>
      <w:lang w:val="en-US"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eastAsia="Times New Roman" w:hAnsi="Arial"/>
      <w:b/>
      <w:bCs/>
      <w:szCs w:val="26"/>
      <w:lang w:val="en-US"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rFonts w:eastAsia="Times New Roman"/>
      <w:b/>
      <w:bCs/>
      <w:i/>
      <w:szCs w:val="22"/>
      <w:lang w:val="en-US" w:eastAsia="x-none"/>
    </w:rPr>
  </w:style>
  <w:style w:type="paragraph" w:styleId="Heading7">
    <w:name w:val="heading 7"/>
    <w:basedOn w:val="Normal"/>
    <w:next w:val="Normal"/>
    <w:link w:val="Heading7Char"/>
    <w:uiPriority w:val="9"/>
    <w:qFormat/>
    <w:pPr>
      <w:numPr>
        <w:ilvl w:val="6"/>
        <w:numId w:val="11"/>
      </w:numPr>
      <w:spacing w:before="240" w:after="60"/>
      <w:outlineLvl w:val="6"/>
    </w:pPr>
    <w:rPr>
      <w:rFonts w:eastAsia="Times New Roman"/>
      <w:szCs w:val="24"/>
      <w:lang w:val="en-US"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rFonts w:eastAsia="Times New Roman"/>
      <w:i/>
      <w:iCs/>
      <w:szCs w:val="24"/>
      <w:lang w:val="en-US"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eastAsia="Times New Roman" w:hAnsi="Arial"/>
      <w:sz w:val="22"/>
      <w:szCs w:val="22"/>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eastAsia="Times New Roman" w:hAnsi="Arial"/>
      <w:b/>
      <w:sz w:val="18"/>
      <w:lang w:val="en-US" w:eastAsia="zh-CN"/>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rFonts w:eastAsia="Times New Roman"/>
      <w:szCs w:val="24"/>
      <w:lang w:val="en-US"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Times New Roman"/>
      <w:szCs w:val="24"/>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rFonts w:eastAsia="Times New Roman"/>
      <w:lang w:val="x-none" w:eastAsia="x-none"/>
    </w:rPr>
  </w:style>
  <w:style w:type="paragraph" w:styleId="DocumentMap">
    <w:name w:val="Document Map"/>
    <w:basedOn w:val="Normal"/>
    <w:link w:val="DocumentMapChar"/>
    <w:uiPriority w:val="99"/>
    <w:pPr>
      <w:shd w:val="clear" w:color="auto" w:fill="000080"/>
    </w:pPr>
    <w:rPr>
      <w:rFonts w:ascii="Tahoma" w:eastAsia="Times New Roman" w:hAnsi="Tahoma"/>
      <w:szCs w:val="24"/>
      <w:lang w:val="en-US" w:eastAsia="x-none"/>
    </w:rPr>
  </w:style>
  <w:style w:type="paragraph" w:customStyle="1" w:styleId="TdocHeading2">
    <w:name w:val="Tdoc_Heading_2"/>
    <w:basedOn w:val="Normal"/>
    <w:uiPriority w:val="99"/>
    <w:rPr>
      <w:rFonts w:eastAsia="Times New Roman"/>
      <w:szCs w:val="24"/>
      <w:lang w:val="en-US" w:eastAsia="zh-CN"/>
    </w:rPr>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eastAsia="Times New Roman" w:hAnsi="Tahoma"/>
      <w:sz w:val="16"/>
      <w:szCs w:val="16"/>
      <w:lang w:val="en-US" w:eastAsia="x-none"/>
    </w:rPr>
  </w:style>
  <w:style w:type="paragraph" w:customStyle="1" w:styleId="NO">
    <w:name w:val="NO"/>
    <w:basedOn w:val="Normal"/>
    <w:link w:val="NOChar"/>
    <w:uiPriority w:val="99"/>
    <w:qFormat/>
    <w:rsid w:val="00663BC6"/>
    <w:pPr>
      <w:keepLines/>
      <w:ind w:left="1135" w:hanging="851"/>
    </w:pPr>
    <w:rPr>
      <w:rFonts w:eastAsia="Times New Roman"/>
      <w:lang w:val="en-US" w:eastAsia="zh-CN"/>
    </w:rPr>
  </w:style>
  <w:style w:type="paragraph" w:customStyle="1" w:styleId="h1">
    <w:name w:val="h1"/>
    <w:basedOn w:val="Normal"/>
    <w:uiPriority w:val="99"/>
    <w:rPr>
      <w:rFonts w:eastAsia="Times New Roman"/>
      <w:szCs w:val="24"/>
      <w:lang w:val="en-US" w:eastAsia="zh-CN"/>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eastAsia="Times New Roman"/>
      <w:b/>
      <w:bCs/>
      <w:caps/>
      <w:lang w:val="en-US" w:eastAsia="zh-CN"/>
    </w:rPr>
  </w:style>
  <w:style w:type="paragraph" w:styleId="TOC2">
    <w:name w:val="toc 2"/>
    <w:basedOn w:val="Normal"/>
    <w:next w:val="Normal"/>
    <w:autoRedefine/>
    <w:uiPriority w:val="39"/>
    <w:rsid w:val="00576214"/>
    <w:pPr>
      <w:tabs>
        <w:tab w:val="left" w:pos="960"/>
        <w:tab w:val="right" w:leader="dot" w:pos="9631"/>
      </w:tabs>
      <w:ind w:left="238"/>
    </w:pPr>
    <w:rPr>
      <w:rFonts w:eastAsia="Times New Roman"/>
      <w:smallCaps/>
      <w:lang w:val="en-US" w:eastAsia="zh-CN"/>
    </w:rPr>
  </w:style>
  <w:style w:type="paragraph" w:styleId="TOC3">
    <w:name w:val="toc 3"/>
    <w:basedOn w:val="Normal"/>
    <w:next w:val="Normal"/>
    <w:autoRedefine/>
    <w:uiPriority w:val="39"/>
    <w:rsid w:val="00576214"/>
    <w:pPr>
      <w:tabs>
        <w:tab w:val="left" w:pos="1200"/>
        <w:tab w:val="right" w:leader="dot" w:pos="9631"/>
      </w:tabs>
      <w:ind w:left="403"/>
    </w:pPr>
    <w:rPr>
      <w:rFonts w:eastAsia="Times New Roman"/>
      <w:szCs w:val="24"/>
      <w:lang w:val="en-US" w:eastAsia="zh-CN"/>
    </w:rPr>
  </w:style>
  <w:style w:type="paragraph" w:styleId="TOC4">
    <w:name w:val="toc 4"/>
    <w:basedOn w:val="Normal"/>
    <w:next w:val="Normal"/>
    <w:autoRedefine/>
    <w:uiPriority w:val="39"/>
    <w:rsid w:val="00576214"/>
    <w:pPr>
      <w:tabs>
        <w:tab w:val="left" w:pos="1440"/>
        <w:tab w:val="right" w:leader="dot" w:pos="9631"/>
      </w:tabs>
      <w:ind w:left="601"/>
    </w:pPr>
    <w:rPr>
      <w:rFonts w:eastAsia="Times New Roman"/>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rFonts w:eastAsia="Times New Roman"/>
      <w:szCs w:val="24"/>
      <w:lang w:val="en-US"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rPr>
      <w:rFonts w:eastAsia="Times New Roman"/>
      <w:szCs w:val="24"/>
      <w:lang w:val="en-US" w:eastAsia="zh-CN"/>
    </w:rPr>
  </w:style>
  <w:style w:type="paragraph" w:customStyle="1" w:styleId="Statement">
    <w:name w:val="Statement"/>
    <w:basedOn w:val="Normal"/>
    <w:uiPriority w:val="99"/>
    <w:rsid w:val="00433E6F"/>
    <w:pPr>
      <w:keepNext/>
      <w:ind w:left="601" w:hanging="601"/>
    </w:pPr>
    <w:rPr>
      <w:rFonts w:eastAsia="Times New Roman"/>
      <w:b/>
      <w:i/>
      <w:szCs w:val="24"/>
      <w:lang w:val="en-US"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rPr>
      <w:rFonts w:eastAsia="Times New Roman"/>
      <w:szCs w:val="24"/>
      <w:lang w:val="en-US" w:eastAsia="zh-CN"/>
    </w:rPr>
  </w:style>
  <w:style w:type="paragraph" w:styleId="List2">
    <w:name w:val="List 2"/>
    <w:basedOn w:val="Normal"/>
    <w:link w:val="List2Char"/>
    <w:uiPriority w:val="99"/>
    <w:rsid w:val="00D9550F"/>
    <w:pPr>
      <w:ind w:left="566" w:hanging="283"/>
    </w:pPr>
    <w:rPr>
      <w:rFonts w:eastAsia="Times New Roman"/>
      <w:szCs w:val="24"/>
      <w:lang w:val="en-US" w:eastAsia="zh-CN"/>
    </w:rPr>
  </w:style>
  <w:style w:type="paragraph" w:styleId="TOC5">
    <w:name w:val="toc 5"/>
    <w:basedOn w:val="Normal"/>
    <w:next w:val="Normal"/>
    <w:autoRedefine/>
    <w:uiPriority w:val="39"/>
    <w:rsid w:val="00576214"/>
    <w:pPr>
      <w:ind w:left="960"/>
    </w:pPr>
    <w:rPr>
      <w:rFonts w:eastAsia="MS Mincho"/>
      <w:szCs w:val="24"/>
      <w:lang w:val="en-US"/>
    </w:rPr>
  </w:style>
  <w:style w:type="paragraph" w:styleId="TOC6">
    <w:name w:val="toc 6"/>
    <w:basedOn w:val="Normal"/>
    <w:next w:val="Normal"/>
    <w:autoRedefine/>
    <w:uiPriority w:val="39"/>
    <w:rsid w:val="00576214"/>
    <w:pPr>
      <w:ind w:left="1200"/>
    </w:pPr>
    <w:rPr>
      <w:rFonts w:eastAsia="MS Mincho"/>
      <w:szCs w:val="24"/>
      <w:lang w:val="en-US"/>
    </w:rPr>
  </w:style>
  <w:style w:type="paragraph" w:styleId="TOC7">
    <w:name w:val="toc 7"/>
    <w:basedOn w:val="Normal"/>
    <w:next w:val="Normal"/>
    <w:autoRedefine/>
    <w:uiPriority w:val="39"/>
    <w:rsid w:val="00576214"/>
    <w:rPr>
      <w:rFonts w:eastAsia="MS Mincho"/>
      <w:szCs w:val="24"/>
      <w:lang w:val="en-US"/>
    </w:rPr>
  </w:style>
  <w:style w:type="paragraph" w:styleId="TOC8">
    <w:name w:val="toc 8"/>
    <w:basedOn w:val="Normal"/>
    <w:next w:val="Normal"/>
    <w:autoRedefine/>
    <w:uiPriority w:val="39"/>
    <w:rsid w:val="00576214"/>
    <w:pPr>
      <w:ind w:left="1680"/>
    </w:pPr>
    <w:rPr>
      <w:rFonts w:eastAsia="MS Mincho"/>
      <w:szCs w:val="24"/>
      <w:lang w:val="en-US"/>
    </w:rPr>
  </w:style>
  <w:style w:type="paragraph" w:styleId="TOC9">
    <w:name w:val="toc 9"/>
    <w:basedOn w:val="Normal"/>
    <w:next w:val="Normal"/>
    <w:autoRedefine/>
    <w:uiPriority w:val="39"/>
    <w:rsid w:val="00576214"/>
    <w:pPr>
      <w:ind w:left="1920"/>
    </w:pPr>
    <w:rPr>
      <w:rFonts w:eastAsia="MS Mincho"/>
      <w:szCs w:val="24"/>
      <w:lang w:val="en-US"/>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rFonts w:eastAsia="Times New Roman"/>
      <w:b/>
      <w:lang w:val="en-US"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rFonts w:eastAsia="Times New Roman"/>
      <w:lang w:val="en-US" w:eastAsia="zh-CN"/>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eastAsia="Times New Roman"/>
      <w:noProof/>
      <w:lang w:val="en-US" w:eastAsia="zh-CN"/>
    </w:rPr>
  </w:style>
  <w:style w:type="paragraph" w:customStyle="1" w:styleId="TAL">
    <w:name w:val="TAL"/>
    <w:basedOn w:val="Normal"/>
    <w:link w:val="TALChar"/>
    <w:qFormat/>
    <w:rsid w:val="001F1F9F"/>
    <w:pPr>
      <w:keepNext/>
      <w:keepLines/>
    </w:pPr>
    <w:rPr>
      <w:rFonts w:ascii="Arial" w:eastAsia="MS Mincho" w:hAnsi="Arial"/>
      <w:sz w:val="18"/>
      <w:lang w:val="en-US" w:eastAsia="zh-CN"/>
    </w:rPr>
  </w:style>
  <w:style w:type="paragraph" w:customStyle="1" w:styleId="TAC">
    <w:name w:val="TAC"/>
    <w:basedOn w:val="Normal"/>
    <w:link w:val="TACChar"/>
    <w:qFormat/>
    <w:rsid w:val="004B2C15"/>
    <w:pPr>
      <w:keepLines/>
      <w:spacing w:before="40" w:after="40"/>
      <w:jc w:val="center"/>
    </w:pPr>
    <w:rPr>
      <w:rFonts w:eastAsia="SimSun"/>
      <w:lang w:val="en-US"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kern w:val="2"/>
      <w:lang w:val="en-US"/>
    </w:rPr>
  </w:style>
  <w:style w:type="paragraph" w:customStyle="1" w:styleId="ListParagraph1">
    <w:name w:val="List Paragraph1"/>
    <w:basedOn w:val="Normal"/>
    <w:uiPriority w:val="99"/>
    <w:qFormat/>
    <w:rsid w:val="00F9036E"/>
    <w:pPr>
      <w:ind w:left="720"/>
      <w:contextualSpacing/>
    </w:pPr>
    <w:rPr>
      <w:rFonts w:eastAsia="Times New Roman"/>
      <w:szCs w:val="24"/>
      <w:lang w:val="en-US" w:eastAsia="zh-CN"/>
    </w:rPr>
  </w:style>
  <w:style w:type="paragraph" w:customStyle="1" w:styleId="StatementBody">
    <w:name w:val="Statement Body"/>
    <w:basedOn w:val="Normal"/>
    <w:link w:val="StatementBodyChar"/>
    <w:uiPriority w:val="99"/>
    <w:rsid w:val="0002338E"/>
    <w:pPr>
      <w:numPr>
        <w:numId w:val="4"/>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rPr>
      <w:rFonts w:eastAsia="Times New Roman"/>
      <w:szCs w:val="24"/>
      <w:lang w:val="en-US" w:eastAsia="zh-CN"/>
    </w:r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szCs w:val="24"/>
      <w:lang w:val="en-US"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rFonts w:eastAsia="Times New Roman"/>
      <w:szCs w:val="24"/>
      <w:lang w:val="en-US"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lang w:val="en-US"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szCs w:val="24"/>
      <w:lang w:val="en-US"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rPr>
      <w:rFonts w:eastAsia="Times New Roman"/>
      <w:szCs w:val="24"/>
      <w:lang w:val="en-US" w:eastAsia="zh-CN"/>
    </w:r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rPr>
      <w:rFonts w:eastAsia="Times New Roman"/>
      <w:szCs w:val="24"/>
      <w:lang w:val="en-US" w:eastAsia="zh-CN"/>
    </w:rPr>
  </w:style>
  <w:style w:type="paragraph" w:styleId="PlainText">
    <w:name w:val="Plain Text"/>
    <w:basedOn w:val="Normal"/>
    <w:link w:val="PlainTextChar"/>
    <w:uiPriority w:val="99"/>
    <w:unhideWhenUsed/>
    <w:rsid w:val="001D6883"/>
    <w:rPr>
      <w:rFonts w:ascii="Arial" w:hAnsi="Arial"/>
      <w:color w:val="00000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rPr>
      <w:rFonts w:eastAsia="Times New Roman"/>
      <w:szCs w:val="24"/>
      <w:lang w:val="en-US" w:eastAsia="zh-CN"/>
    </w:rPr>
  </w:style>
  <w:style w:type="paragraph" w:customStyle="1" w:styleId="ListParagraph4">
    <w:name w:val="List Paragraph4"/>
    <w:basedOn w:val="Normal"/>
    <w:uiPriority w:val="99"/>
    <w:qFormat/>
    <w:rsid w:val="001D6883"/>
    <w:pPr>
      <w:ind w:left="720"/>
      <w:contextualSpacing/>
    </w:pPr>
    <w:rPr>
      <w:rFonts w:eastAsia="Times New Roman"/>
      <w:szCs w:val="24"/>
      <w:lang w:val="en-US" w:eastAsia="zh-CN"/>
    </w:rPr>
  </w:style>
  <w:style w:type="paragraph" w:styleId="Index1">
    <w:name w:val="index 1"/>
    <w:basedOn w:val="Normal"/>
    <w:uiPriority w:val="99"/>
    <w:rsid w:val="001D6883"/>
    <w:pPr>
      <w:keepLines/>
      <w:overflowPunct w:val="0"/>
      <w:autoSpaceDE w:val="0"/>
      <w:autoSpaceDN w:val="0"/>
      <w:adjustRightInd w:val="0"/>
      <w:textAlignment w:val="baseline"/>
    </w:pPr>
    <w:rPr>
      <w:rFonts w:eastAsia="Times New Roman"/>
      <w:lang w:val="en-US"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lang w:val="en-US" w:eastAsia="zh-CN"/>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val="en-US"/>
    </w:rPr>
  </w:style>
  <w:style w:type="paragraph" w:customStyle="1" w:styleId="ListParagraph7">
    <w:name w:val="List Paragraph7"/>
    <w:basedOn w:val="Normal"/>
    <w:uiPriority w:val="99"/>
    <w:qFormat/>
    <w:rsid w:val="004C37D8"/>
    <w:pPr>
      <w:ind w:left="720"/>
      <w:contextualSpacing/>
    </w:pPr>
    <w:rPr>
      <w:rFonts w:eastAsia="Times New Roman"/>
      <w:szCs w:val="24"/>
      <w:lang w:val="en-US" w:eastAsia="zh-CN"/>
    </w:rPr>
  </w:style>
  <w:style w:type="paragraph" w:customStyle="1" w:styleId="ListParagraph6">
    <w:name w:val="List Paragraph6"/>
    <w:basedOn w:val="Normal"/>
    <w:uiPriority w:val="99"/>
    <w:qFormat/>
    <w:rsid w:val="004C37D8"/>
    <w:pPr>
      <w:ind w:left="720"/>
      <w:contextualSpacing/>
    </w:pPr>
    <w:rPr>
      <w:rFonts w:eastAsia="Times New Roman"/>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rPr>
      <w:rFonts w:eastAsia="Times New Roman"/>
      <w:szCs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rPr>
      <w:rFonts w:eastAsia="Times New Roman"/>
      <w:szCs w:val="24"/>
      <w:lang w:val="en-US" w:eastAsia="zh-CN"/>
    </w:r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rFonts w:eastAsia="Times New Roman"/>
      <w:sz w:val="22"/>
      <w:lang w:val="en-US"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lang w:val="en-US" w:eastAsia="zh-CN"/>
    </w:rPr>
  </w:style>
  <w:style w:type="paragraph" w:customStyle="1" w:styleId="TableTitle">
    <w:name w:val="Table Title"/>
    <w:basedOn w:val="Normal"/>
    <w:rsid w:val="008A750F"/>
    <w:pPr>
      <w:jc w:val="center"/>
    </w:pPr>
    <w:rPr>
      <w:rFonts w:eastAsia="Malgun Gothic"/>
      <w:smallCaps/>
      <w:sz w:val="16"/>
      <w:szCs w:val="16"/>
      <w:lang w:val="en-US" w:eastAsia="zh-CN"/>
    </w:rPr>
  </w:style>
  <w:style w:type="paragraph" w:customStyle="1" w:styleId="DocHead">
    <w:name w:val="DocHead"/>
    <w:basedOn w:val="Normal"/>
    <w:next w:val="Normal"/>
    <w:rsid w:val="00A71F86"/>
    <w:pPr>
      <w:ind w:left="1418" w:hanging="1418"/>
    </w:pPr>
    <w:rPr>
      <w:rFonts w:eastAsia="Times New Roman"/>
      <w:b/>
      <w:bCs/>
      <w:lang w:val="en-AU" w:eastAsia="zh-CN"/>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eastAsia="Times New Roman" w:hAnsi="Arial"/>
      <w:szCs w:val="24"/>
      <w:lang w:val="en-US" w:eastAsia="zh-CN"/>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rFonts w:eastAsia="Times New Roman"/>
      <w:b/>
      <w:i/>
      <w:sz w:val="22"/>
      <w:szCs w:val="24"/>
      <w:lang w:val="en-US"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lang w:val="en-US" w:eastAsia="zh-CN"/>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val="en-US" w:eastAsia="ko-KR"/>
    </w:rPr>
  </w:style>
  <w:style w:type="paragraph" w:customStyle="1" w:styleId="section1">
    <w:name w:val="section1"/>
    <w:basedOn w:val="Normal"/>
    <w:rsid w:val="00A71F86"/>
    <w:pPr>
      <w:spacing w:before="100" w:beforeAutospacing="1" w:after="100" w:afterAutospacing="1"/>
    </w:pPr>
    <w:rPr>
      <w:rFonts w:eastAsia="Times New Roman"/>
      <w:szCs w:val="24"/>
      <w:lang w:val="en-US"/>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lang w:val="en-US" w:eastAsia="zh-CN"/>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rFonts w:eastAsia="Times New Roman"/>
      <w:kern w:val="2"/>
      <w:sz w:val="22"/>
      <w:szCs w:val="24"/>
      <w:lang w:val="en-US"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rFonts w:eastAsia="Times New Roman"/>
      <w:b/>
      <w:snapToGrid w:val="0"/>
      <w:sz w:val="28"/>
      <w:lang w:val="en-US"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A71F86"/>
    <w:pPr>
      <w:spacing w:after="220"/>
    </w:pPr>
    <w:rPr>
      <w:rFonts w:ascii="Arial" w:eastAsia="Times New Roman" w:hAnsi="Arial"/>
      <w:sz w:val="22"/>
      <w:lang w:val="en-US" w:eastAsia="zh-CN"/>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eastAsia="Times New Roman" w:hAnsi="Calibri"/>
      <w:sz w:val="21"/>
      <w:szCs w:val="21"/>
      <w:lang w:val="en-US"/>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rPr>
      <w:rFonts w:eastAsia="Times New Roman"/>
      <w:szCs w:val="24"/>
      <w:lang w:val="en-US" w:eastAsia="zh-CN"/>
    </w:r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eastAsia="Times New Roman" w:cs="Batang"/>
      <w:lang w:val="en-US" w:eastAsia="zh-CN"/>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lang w:val="en-US" w:eastAsia="zh-CN"/>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lang w:val="en-US"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lang w:val="en-US"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lang w:val="en-US"/>
    </w:rPr>
  </w:style>
  <w:style w:type="paragraph" w:customStyle="1" w:styleId="7">
    <w:name w:val="标题 7"/>
    <w:basedOn w:val="Normal"/>
    <w:uiPriority w:val="99"/>
    <w:rsid w:val="00A71F86"/>
    <w:pPr>
      <w:tabs>
        <w:tab w:val="num" w:pos="1296"/>
      </w:tabs>
    </w:pPr>
    <w:rPr>
      <w:rFonts w:eastAsia="MS PGothic" w:cs="Times"/>
      <w:lang w:val="en-US"/>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lang w:val="en-US"/>
    </w:rPr>
  </w:style>
  <w:style w:type="paragraph" w:customStyle="1" w:styleId="61">
    <w:name w:val="标题 61"/>
    <w:basedOn w:val="Normal"/>
    <w:uiPriority w:val="99"/>
    <w:rsid w:val="00A71F86"/>
    <w:pPr>
      <w:tabs>
        <w:tab w:val="num" w:pos="1152"/>
      </w:tabs>
    </w:pPr>
    <w:rPr>
      <w:rFonts w:eastAsia="MS PGothic" w:cs="Times"/>
      <w:lang w:val="en-US"/>
    </w:rPr>
  </w:style>
  <w:style w:type="paragraph" w:customStyle="1" w:styleId="71">
    <w:name w:val="标题 71"/>
    <w:basedOn w:val="Normal"/>
    <w:uiPriority w:val="99"/>
    <w:rsid w:val="00A71F86"/>
    <w:pPr>
      <w:tabs>
        <w:tab w:val="num" w:pos="1296"/>
      </w:tabs>
    </w:pPr>
    <w:rPr>
      <w:rFonts w:eastAsia="MS PGothic" w:cs="Times"/>
      <w:lang w:val="en-US"/>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eastAsia="Times New Roman" w:hAnsi="Arial"/>
      <w:b/>
      <w:lang w:val="en-US" w:eastAsia="zh-CN"/>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lang w:val="en-US"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lang w:val="en-US"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szCs w:val="24"/>
      <w:lang w:val="en-US"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US" w:eastAsia="zh-CN"/>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szCs w:val="24"/>
      <w:lang w:val="en-US"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eastAsia="Times New Roman" w:hAnsi="Times New Roman Bold" w:cs="Times New Roman Bold"/>
      <w:b/>
      <w:lang w:val="fr-CH"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US"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US"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US"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lang w:val="en-US" w:eastAsia="zh-CN"/>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rPr>
      <w:rFonts w:eastAsia="Times New Roman"/>
      <w:szCs w:val="24"/>
      <w:lang w:val="en-US" w:eastAsia="zh-CN"/>
    </w:rPr>
  </w:style>
  <w:style w:type="paragraph" w:customStyle="1" w:styleId="para-ind">
    <w:name w:val="para-ind"/>
    <w:basedOn w:val="Normal"/>
    <w:autoRedefine/>
    <w:rsid w:val="00A71F86"/>
    <w:pPr>
      <w:ind w:firstLine="357"/>
    </w:pPr>
    <w:rPr>
      <w:rFonts w:eastAsia="Times New Roman"/>
      <w:szCs w:val="24"/>
      <w:lang w:val="en-US" w:eastAsia="zh-CN"/>
    </w:r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rPr>
      <w:rFonts w:eastAsia="Times New Roman"/>
      <w:szCs w:val="24"/>
      <w:lang w:val="en-US" w:eastAsia="zh-CN"/>
    </w:r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lang w:val="en-US"/>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rFonts w:eastAsia="Times New Roman"/>
      <w:lang w:val="en-US"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qFormat/>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rFonts w:eastAsia="Times New Roman"/>
      <w:b/>
      <w:color w:val="0000FF"/>
      <w:szCs w:val="24"/>
      <w:u w:val="single" w:color="0000FF"/>
      <w:lang w:val="en-US" w:eastAsia="x-none"/>
    </w:rPr>
  </w:style>
  <w:style w:type="paragraph" w:customStyle="1" w:styleId="RAN1bullet1">
    <w:name w:val="RAN1 bullet1"/>
    <w:basedOn w:val="Normal"/>
    <w:link w:val="RAN1bullet1Char"/>
    <w:qFormat/>
    <w:rsid w:val="00A71F86"/>
    <w:pPr>
      <w:numPr>
        <w:numId w:val="34"/>
      </w:numPr>
    </w:pPr>
    <w:rPr>
      <w:rFonts w:eastAsia="Times New Roman"/>
      <w:szCs w:val="24"/>
      <w:lang w:val="en-US"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rFonts w:eastAsia="Times New Roman"/>
      <w:lang w:val="en-US" w:eastAsia="zh-CN"/>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rFonts w:eastAsia="Times New Roman"/>
      <w:szCs w:val="24"/>
      <w:lang w:val="en-US"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lang w:val="en-US"/>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rPr>
      <w:rFonts w:eastAsia="Times New Roman"/>
      <w:szCs w:val="24"/>
      <w:lang w:val="en-US" w:eastAsia="zh-CN"/>
    </w:rPr>
  </w:style>
  <w:style w:type="paragraph" w:customStyle="1" w:styleId="bullet3">
    <w:name w:val="bullet3"/>
    <w:basedOn w:val="Normal"/>
    <w:link w:val="bullet3Char"/>
    <w:qFormat/>
    <w:rsid w:val="00A71F86"/>
    <w:pPr>
      <w:numPr>
        <w:ilvl w:val="2"/>
        <w:numId w:val="38"/>
      </w:numPr>
      <w:ind w:hanging="180"/>
    </w:pPr>
    <w:rPr>
      <w:rFonts w:eastAsia="Times New Roman"/>
      <w:szCs w:val="24"/>
      <w:lang w:val="en-US" w:eastAsia="zh-CN"/>
    </w:r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rPr>
      <w:rFonts w:eastAsia="Times New Roman"/>
      <w:szCs w:val="24"/>
      <w:lang w:val="en-US" w:eastAsia="zh-CN"/>
    </w:r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lang w:val="en-US" w:eastAsia="zh-CN"/>
    </w:rPr>
  </w:style>
  <w:style w:type="paragraph" w:customStyle="1" w:styleId="a8">
    <w:name w:val="表格文字居左"/>
    <w:basedOn w:val="Normal"/>
    <w:next w:val="Normal"/>
    <w:rsid w:val="00A71F86"/>
    <w:pPr>
      <w:widowControl w:val="0"/>
      <w:jc w:val="both"/>
    </w:pPr>
    <w:rPr>
      <w:rFonts w:ascii="Arial" w:eastAsia="SimSun" w:hAnsi="Arial" w:cs="SimSun"/>
      <w:kern w:val="2"/>
      <w:sz w:val="21"/>
      <w:lang w:val="en-US" w:eastAsia="zh-CN"/>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lang w:val="en-US" w:eastAsia="zh-CN"/>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lang w:val="en-US" w:eastAsia="zh-CN"/>
    </w:rPr>
  </w:style>
  <w:style w:type="paragraph" w:customStyle="1" w:styleId="TAN">
    <w:name w:val="TAN"/>
    <w:basedOn w:val="Normal"/>
    <w:link w:val="TANChar"/>
    <w:qFormat/>
    <w:rsid w:val="00A71F86"/>
    <w:pPr>
      <w:keepNext/>
      <w:keepLines/>
      <w:ind w:left="851" w:hanging="851"/>
    </w:pPr>
    <w:rPr>
      <w:rFonts w:ascii="Arial" w:eastAsia="SimSun" w:hAnsi="Arial"/>
      <w:sz w:val="18"/>
      <w:lang w:val="en-US" w:eastAsia="zh-CN"/>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lang w:val="en-US" w:eastAsia="zh-CN"/>
    </w:rPr>
  </w:style>
  <w:style w:type="paragraph" w:styleId="BodyTextIndent">
    <w:name w:val="Body Text Indent"/>
    <w:basedOn w:val="Normal"/>
    <w:link w:val="BodyTextIndentChar"/>
    <w:unhideWhenUsed/>
    <w:rsid w:val="00A71F8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rFonts w:eastAsia="Times New Roman"/>
      <w:lang w:val="en-US" w:eastAsia="zh-CN"/>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szCs w:val="24"/>
      <w:lang w:val="en-US" w:eastAsia="zh-CN"/>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lang w:val="de-DE"/>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lang w:val="en-US"/>
    </w:rPr>
  </w:style>
  <w:style w:type="paragraph" w:customStyle="1" w:styleId="FP">
    <w:name w:val="FP"/>
    <w:basedOn w:val="Normal"/>
    <w:uiPriority w:val="99"/>
    <w:rsid w:val="00A71F86"/>
    <w:rPr>
      <w:rFonts w:eastAsia="MS Mincho"/>
      <w:lang w:val="en-US"/>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lang w:val="en-US"/>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lang w:val="en-US"/>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lang w:val="en-US"/>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US"/>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lang w:val="en-US"/>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lang w:val="en-US"/>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lang w:val="en-US"/>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lang w:val="en-US"/>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rPr>
  </w:style>
  <w:style w:type="paragraph" w:customStyle="1" w:styleId="Normal-Figure">
    <w:name w:val="Normal-Figure"/>
    <w:basedOn w:val="Normal"/>
    <w:rsid w:val="00A71F86"/>
    <w:pPr>
      <w:spacing w:before="360" w:line="240" w:lineRule="atLeast"/>
      <w:jc w:val="center"/>
    </w:pPr>
    <w:rPr>
      <w:rFonts w:eastAsia="MS Mincho"/>
      <w:lang w:val="en-US"/>
    </w:rPr>
  </w:style>
  <w:style w:type="paragraph" w:styleId="BodyTextIndent2">
    <w:name w:val="Body Text Indent 2"/>
    <w:basedOn w:val="Normal"/>
    <w:link w:val="BodyTextIndent2Char"/>
    <w:rsid w:val="00A71F86"/>
    <w:pPr>
      <w:spacing w:after="180"/>
      <w:ind w:leftChars="100" w:left="200"/>
    </w:pPr>
    <w:rPr>
      <w:rFonts w:eastAsia="MS Mincho"/>
      <w:lang w:val="en-US"/>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lang w:val="en-US"/>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val="en-US"/>
    </w:rPr>
  </w:style>
  <w:style w:type="paragraph" w:customStyle="1" w:styleId="assocaitedwith">
    <w:name w:val="assocaited with"/>
    <w:basedOn w:val="Normal"/>
    <w:rsid w:val="00A71F86"/>
    <w:pPr>
      <w:spacing w:after="180"/>
      <w:jc w:val="center"/>
    </w:pPr>
    <w:rPr>
      <w:rFonts w:eastAsia="MS Mincho"/>
      <w:lang w:val="en-US"/>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lang w:val="en-US" w:eastAsia="zh-CN"/>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lang w:val="en-US" w:eastAsia="zh-CN"/>
    </w:rPr>
  </w:style>
  <w:style w:type="paragraph" w:customStyle="1" w:styleId="onecomwebmail-msonormal">
    <w:name w:val="onecomwebmail-msonormal"/>
    <w:basedOn w:val="Normal"/>
    <w:rsid w:val="00A71F86"/>
    <w:pPr>
      <w:spacing w:before="100" w:beforeAutospacing="1" w:after="100" w:afterAutospacing="1"/>
    </w:pPr>
    <w:rPr>
      <w:rFonts w:eastAsia="Times New Roman"/>
      <w:szCs w:val="24"/>
      <w:lang w:val="en-US" w:eastAsia="zh-CN"/>
    </w:r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lang w:val="en-US" w:eastAsia="zh-CN"/>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lang w:val="en-US" w:eastAsia="zh-CN"/>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lang w:val="en-US" w:eastAsia="zh-CN"/>
    </w:rPr>
  </w:style>
  <w:style w:type="paragraph" w:customStyle="1" w:styleId="NumberedList">
    <w:name w:val="Numbered List"/>
    <w:basedOn w:val="Normal"/>
    <w:rsid w:val="00A71F86"/>
    <w:pPr>
      <w:numPr>
        <w:numId w:val="42"/>
      </w:numPr>
      <w:jc w:val="both"/>
    </w:pPr>
    <w:rPr>
      <w:rFonts w:eastAsia="MS Mincho"/>
      <w:lang w:val="en-US" w:eastAsia="zh-CN"/>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lang w:val="en-US" w:eastAsia="zh-CN"/>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lang w:val="en-US" w:eastAsia="zh-CN"/>
    </w:rPr>
  </w:style>
  <w:style w:type="paragraph" w:customStyle="1" w:styleId="multifig">
    <w:name w:val="multifig"/>
    <w:basedOn w:val="Normal"/>
    <w:rsid w:val="00A71F86"/>
    <w:pPr>
      <w:keepNext/>
      <w:tabs>
        <w:tab w:val="center" w:pos="2160"/>
        <w:tab w:val="center" w:pos="6480"/>
      </w:tabs>
      <w:spacing w:line="240" w:lineRule="atLeast"/>
    </w:pPr>
    <w:rPr>
      <w:rFonts w:eastAsia="SimSun"/>
      <w:lang w:val="en-US" w:eastAsia="zh-CN"/>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lang w:val="en-US" w:eastAsia="zh-CN"/>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lang w:val="en-US" w:eastAsia="zh-CN"/>
    </w:rPr>
  </w:style>
  <w:style w:type="paragraph" w:customStyle="1" w:styleId="Style10ptChar">
    <w:name w:val="Style 10 pt Char"/>
    <w:basedOn w:val="Normal"/>
    <w:rsid w:val="00A71F86"/>
    <w:pPr>
      <w:spacing w:before="120" w:line="240" w:lineRule="exact"/>
      <w:jc w:val="both"/>
    </w:pPr>
    <w:rPr>
      <w:rFonts w:eastAsia="MS Mincho"/>
      <w:lang w:val="en-US" w:eastAsia="zh-CN"/>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lang w:val="en-US" w:eastAsia="zh-CN"/>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szCs w:val="24"/>
      <w:lang w:val="en-US" w:eastAsia="zh-C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lang w:val="en-US" w:eastAsia="zh-CN"/>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lang w:val="en-US" w:eastAsia="zh-CN"/>
    </w:rPr>
  </w:style>
  <w:style w:type="paragraph" w:customStyle="1" w:styleId="PaperTableCell">
    <w:name w:val="PaperTableCell"/>
    <w:basedOn w:val="Normal"/>
    <w:rsid w:val="00A71F86"/>
    <w:pPr>
      <w:jc w:val="both"/>
    </w:pPr>
    <w:rPr>
      <w:rFonts w:eastAsia="SimSun"/>
      <w:sz w:val="16"/>
      <w:szCs w:val="24"/>
      <w:lang w:val="en-US" w:eastAsia="zh-CN"/>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lang w:val="en-US" w:eastAsia="zh-CN"/>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lang w:val="en-US"/>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lang w:val="en-US"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lang w:val="en-US"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lang w:val="en-US"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lang w:val="en-US"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rFonts w:eastAsia="Times New Roman"/>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lang w:val="en-US"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rFonts w:eastAsia="Times New Roman"/>
      <w:sz w:val="16"/>
      <w:lang w:val="en-US"/>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rFonts w:eastAsia="Times New Roman"/>
      <w:szCs w:val="24"/>
      <w:lang w:val="en-US"/>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rFonts w:eastAsia="Times New Roman"/>
      <w:szCs w:val="24"/>
      <w:lang w:val="en-US"/>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rFonts w:eastAsia="Times New Roman"/>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lang w:val="en-US"/>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lang w:val="en-US"/>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sz w:val="18"/>
      <w:lang w:val="en-US"/>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szCs w:val="24"/>
      <w:lang w:val="en-US"/>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lang w:val="en-US" w:eastAsia="zh-CN"/>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zh-CN"/>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zh-CN"/>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val="en-US"/>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rPr>
      <w:rFonts w:eastAsia="Times New Roman"/>
      <w:szCs w:val="24"/>
      <w:lang w:val="en-US" w:eastAsia="zh-CN"/>
    </w:r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rFonts w:eastAsia="Times New Roman"/>
      <w:szCs w:val="24"/>
      <w:lang w:val="sv-SE" w:eastAsia="sv-SE"/>
    </w:rPr>
  </w:style>
  <w:style w:type="paragraph" w:customStyle="1" w:styleId="onecomwebmail-tah">
    <w:name w:val="onecomwebmail-tah"/>
    <w:basedOn w:val="Normal"/>
    <w:rsid w:val="00A71F86"/>
    <w:pPr>
      <w:spacing w:before="100" w:beforeAutospacing="1" w:after="100" w:afterAutospacing="1"/>
    </w:pPr>
    <w:rPr>
      <w:rFonts w:eastAsia="Times New Roman"/>
      <w:szCs w:val="24"/>
      <w:lang w:val="sv-SE" w:eastAsia="sv-SE"/>
    </w:rPr>
  </w:style>
  <w:style w:type="paragraph" w:customStyle="1" w:styleId="onecomwebmail-tac">
    <w:name w:val="onecomwebmail-tac"/>
    <w:basedOn w:val="Normal"/>
    <w:rsid w:val="00A71F86"/>
    <w:pPr>
      <w:spacing w:before="100" w:beforeAutospacing="1" w:after="100" w:afterAutospacing="1"/>
    </w:pPr>
    <w:rPr>
      <w:rFonts w:eastAsia="Times New Roman"/>
      <w:szCs w:val="24"/>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val="en-US"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val="en-US"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szCs w:val="24"/>
      <w:lang w:val="en-US" w:eastAsia="zh-C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val="en-US"/>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val="en-US"/>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szCs w:val="24"/>
      <w:lang w:val="en-US" w:eastAsia="zh-CN"/>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rPr>
      <w:rFonts w:eastAsia="Times New Roman"/>
      <w:szCs w:val="24"/>
      <w:lang w:val="en-US" w:eastAsia="zh-CN"/>
    </w:r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lang w:val="en-US" w:eastAsia="zh-CN"/>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lang w:val="en-US" w:eastAsia="zh-CN"/>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lang w:val="en-US" w:eastAsia="zh-CN"/>
    </w:rPr>
  </w:style>
  <w:style w:type="paragraph" w:customStyle="1" w:styleId="ParaChar">
    <w:name w:val="默认段落字体 Para Char"/>
    <w:basedOn w:val="Normal"/>
    <w:rsid w:val="00A71F86"/>
    <w:pPr>
      <w:keepNext/>
      <w:widowControl w:val="0"/>
      <w:autoSpaceDE w:val="0"/>
      <w:autoSpaceDN w:val="0"/>
      <w:adjustRightInd w:val="0"/>
    </w:pPr>
    <w:rPr>
      <w:rFonts w:eastAsia="SimSun"/>
      <w:lang w:val="en-US" w:eastAsia="zh-CN"/>
    </w:rPr>
  </w:style>
  <w:style w:type="paragraph" w:customStyle="1" w:styleId="Char10">
    <w:name w:val="Char1"/>
    <w:basedOn w:val="Normal"/>
    <w:rsid w:val="00A71F86"/>
    <w:pPr>
      <w:spacing w:after="160" w:line="240" w:lineRule="exact"/>
    </w:pPr>
    <w:rPr>
      <w:rFonts w:ascii="Verdana" w:eastAsia="SimSun" w:hAnsi="Verdana"/>
      <w:lang w:val="en-US" w:eastAsia="zh-CN"/>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szCs w:val="24"/>
      <w:lang w:val="en-US" w:eastAsia="zh-CN"/>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lang w:val="en-US" w:eastAsia="zh-CN"/>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rFonts w:eastAsia="Times New Roman"/>
      <w:sz w:val="22"/>
      <w:lang w:val="en-US"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lang w:val="en-US"/>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szCs w:val="24"/>
      <w:lang w:val="en-US" w:eastAsia="zh-CN"/>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rFonts w:eastAsia="Times New Roman"/>
      <w:lang w:val="en-US" w:eastAsia="zh-CN"/>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eastAsia="Times New Roman" w:hAnsiTheme="minorHAnsi" w:cstheme="minorBidi"/>
      <w:szCs w:val="24"/>
      <w:lang w:val="en-US" w:eastAsia="zh-CN"/>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lang w:val="en-US"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lang w:val="en-US" w:eastAsia="zh-CN"/>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val="en-US"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lang w:val="en-US"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val="en-US"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lang w:val="en-US" w:eastAsia="zh-CN"/>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lang w:val="en-US" w:eastAsia="zh-CN"/>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szCs w:val="24"/>
      <w:lang w:val="en-US" w:eastAsia="zh-C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lang w:val="en-US"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1F86"/>
    <w:rPr>
      <w:rFonts w:ascii="Calibri" w:eastAsia="Gulim" w:hAnsi="Calibri" w:cs="Calibri"/>
      <w:sz w:val="22"/>
      <w:szCs w:val="22"/>
      <w:lang w:val="en-US"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A71F86"/>
    <w:pPr>
      <w:spacing w:before="100" w:beforeAutospacing="1" w:after="100" w:afterAutospacing="1"/>
    </w:pPr>
    <w:rPr>
      <w:rFonts w:eastAsia="SimSun"/>
      <w:szCs w:val="24"/>
      <w:lang w:val="en-US" w:eastAsia="zh-CN"/>
    </w:rPr>
  </w:style>
  <w:style w:type="paragraph" w:customStyle="1" w:styleId="xb1">
    <w:name w:val="xb1"/>
    <w:basedOn w:val="Normal"/>
    <w:uiPriority w:val="99"/>
    <w:rsid w:val="00A71F86"/>
    <w:pPr>
      <w:spacing w:before="100" w:beforeAutospacing="1" w:after="100" w:afterAutospacing="1"/>
    </w:pPr>
    <w:rPr>
      <w:rFonts w:eastAsia="SimSun"/>
      <w:szCs w:val="24"/>
      <w:lang w:val="en-US" w:eastAsia="zh-CN"/>
    </w:rPr>
  </w:style>
  <w:style w:type="paragraph" w:customStyle="1" w:styleId="xmsolistparagraph">
    <w:name w:val="xmsolistparagraph"/>
    <w:basedOn w:val="Normal"/>
    <w:rsid w:val="00A71F86"/>
    <w:pPr>
      <w:spacing w:before="100" w:beforeAutospacing="1" w:after="100" w:afterAutospacing="1"/>
    </w:pPr>
    <w:rPr>
      <w:rFonts w:eastAsia="SimSun"/>
      <w:szCs w:val="24"/>
      <w:lang w:val="en-US" w:eastAsia="zh-C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lang w:val="en-US" w:eastAsia="zh-CN"/>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x03proposal">
    <w:name w:val="x_03proposal"/>
    <w:basedOn w:val="Normal"/>
    <w:uiPriority w:val="99"/>
    <w:rsid w:val="00A71F86"/>
    <w:rPr>
      <w:rFonts w:eastAsia="Gulim"/>
      <w:szCs w:val="24"/>
      <w:lang w:val="en-US" w:eastAsia="ko-KR"/>
    </w:rPr>
  </w:style>
  <w:style w:type="paragraph" w:customStyle="1" w:styleId="x00text">
    <w:name w:val="x_00text"/>
    <w:basedOn w:val="Normal"/>
    <w:uiPriority w:val="99"/>
    <w:rsid w:val="00A71F86"/>
    <w:rPr>
      <w:rFonts w:eastAsia="Gulim"/>
      <w:szCs w:val="24"/>
      <w:lang w:val="en-US" w:eastAsia="ko-KR"/>
    </w:rPr>
  </w:style>
  <w:style w:type="paragraph" w:customStyle="1" w:styleId="xb10">
    <w:name w:val="x_b1"/>
    <w:basedOn w:val="Normal"/>
    <w:uiPriority w:val="99"/>
    <w:rsid w:val="00A71F86"/>
    <w:rPr>
      <w:rFonts w:eastAsia="Gulim"/>
      <w:szCs w:val="24"/>
      <w:lang w:val="en-US"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szCs w:val="24"/>
      <w:lang w:val="en-US" w:eastAsia="zh-CN"/>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szCs w:val="24"/>
      <w:lang w:val="en-US" w:eastAsia="zh-CN"/>
    </w:rPr>
  </w:style>
  <w:style w:type="paragraph" w:customStyle="1" w:styleId="b22">
    <w:name w:val="b22"/>
    <w:basedOn w:val="Normal"/>
    <w:uiPriority w:val="99"/>
    <w:rsid w:val="00A71F86"/>
    <w:rPr>
      <w:rFonts w:eastAsia="SimSun"/>
      <w:szCs w:val="24"/>
      <w:lang w:val="en-US" w:eastAsia="zh-C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A71F86"/>
    <w:rPr>
      <w:rFonts w:ascii="Gulim" w:eastAsia="Gulim" w:hAnsi="Gulim" w:cs="Calibri"/>
      <w:szCs w:val="24"/>
      <w:lang w:val="en-US" w:eastAsia="zh-CN"/>
    </w:rPr>
  </w:style>
  <w:style w:type="paragraph" w:customStyle="1" w:styleId="listparagraph11">
    <w:name w:val="listparagraph11"/>
    <w:basedOn w:val="Normal"/>
    <w:uiPriority w:val="99"/>
    <w:rsid w:val="00A71F86"/>
    <w:rPr>
      <w:rFonts w:ascii="Calibri" w:eastAsia="Calibri" w:hAnsi="Calibri" w:cs="Calibri"/>
      <w:sz w:val="22"/>
      <w:szCs w:val="22"/>
      <w:lang w:val="en-US" w:eastAsia="zh-CN"/>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rFonts w:eastAsia="Times New Roman"/>
      <w:b/>
      <w:bCs/>
      <w:i/>
      <w:iCs/>
      <w:lang w:val="en-US" w:eastAsia="zh-CN"/>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szCs w:val="24"/>
      <w:lang w:val="en-US" w:eastAsia="zh-CN"/>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lang w:val="en-US" w:eastAsia="zh-CN"/>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szCs w:val="24"/>
      <w:lang w:val="en-US" w:eastAsia="zh-CN"/>
    </w:rPr>
  </w:style>
  <w:style w:type="paragraph" w:customStyle="1" w:styleId="b30">
    <w:name w:val="b3"/>
    <w:basedOn w:val="Normal"/>
    <w:uiPriority w:val="99"/>
    <w:rsid w:val="00A71F86"/>
    <w:pPr>
      <w:spacing w:before="100" w:beforeAutospacing="1" w:after="100" w:afterAutospacing="1"/>
    </w:pPr>
    <w:rPr>
      <w:rFonts w:ascii="SimSun" w:eastAsia="SimSun" w:hAnsi="SimSun" w:cs="Gulim"/>
      <w:szCs w:val="24"/>
      <w:lang w:val="en-US"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szCs w:val="24"/>
      <w:lang w:val="en-US"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szCs w:val="24"/>
      <w:lang w:val="en-US"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lang w:val="en-US" w:eastAsia="zh-CN"/>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A71F86"/>
    <w:rPr>
      <w:rFonts w:ascii="SimSun" w:eastAsia="SimSun" w:hAnsi="SimSun" w:cs="Gulim"/>
      <w:szCs w:val="24"/>
      <w:lang w:val="en-US" w:eastAsia="zh-CN"/>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lang w:val="en-US" w:eastAsia="zh-CN"/>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 w:type="table" w:customStyle="1" w:styleId="TableGrid912">
    <w:name w:val="Table Grid912"/>
    <w:basedOn w:val="TableNormal"/>
    <w:qFormat/>
    <w:rsid w:val="00C11DE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791251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886850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758332">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8021294">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783659">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441299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35102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048498">
      <w:bodyDiv w:val="1"/>
      <w:marLeft w:val="0"/>
      <w:marRight w:val="0"/>
      <w:marTop w:val="0"/>
      <w:marBottom w:val="0"/>
      <w:divBdr>
        <w:top w:val="none" w:sz="0" w:space="0" w:color="auto"/>
        <w:left w:val="none" w:sz="0" w:space="0" w:color="auto"/>
        <w:bottom w:val="none" w:sz="0" w:space="0" w:color="auto"/>
        <w:right w:val="none" w:sz="0" w:space="0" w:color="auto"/>
      </w:divBdr>
      <w:divsChild>
        <w:div w:id="983774688">
          <w:marLeft w:val="1411"/>
          <w:marRight w:val="0"/>
          <w:marTop w:val="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619690">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49543">
      <w:bodyDiv w:val="1"/>
      <w:marLeft w:val="0"/>
      <w:marRight w:val="0"/>
      <w:marTop w:val="0"/>
      <w:marBottom w:val="0"/>
      <w:divBdr>
        <w:top w:val="none" w:sz="0" w:space="0" w:color="auto"/>
        <w:left w:val="none" w:sz="0" w:space="0" w:color="auto"/>
        <w:bottom w:val="none" w:sz="0" w:space="0" w:color="auto"/>
        <w:right w:val="none" w:sz="0" w:space="0" w:color="auto"/>
      </w:divBdr>
      <w:divsChild>
        <w:div w:id="1539318339">
          <w:marLeft w:val="1411"/>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855611">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513301">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qiongjie.l\AppData\Local\Temp\Docs\R1-21121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679CF-9C65-4D7C-B705-54C739E8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28362</TotalTime>
  <Pages>1</Pages>
  <Words>427</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qiongjie.l</cp:lastModifiedBy>
  <cp:revision>237</cp:revision>
  <cp:lastPrinted>2013-05-13T04:37:00Z</cp:lastPrinted>
  <dcterms:created xsi:type="dcterms:W3CDTF">2020-08-03T21:07:00Z</dcterms:created>
  <dcterms:modified xsi:type="dcterms:W3CDTF">2022-02-10T17:54:00Z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